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C5" w:rsidRPr="00523673" w:rsidRDefault="00976EC5" w:rsidP="00976EC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2367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</w:t>
      </w:r>
      <w:r w:rsidRPr="007210E4">
        <w:rPr>
          <w:rFonts w:ascii="Calibri" w:hAnsi="Calibri"/>
          <w:noProof/>
        </w:rPr>
        <w:drawing>
          <wp:inline distT="0" distB="0" distL="0" distR="0" wp14:anchorId="20257995" wp14:editId="58B615EE">
            <wp:extent cx="314325" cy="3905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67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REPUBLIKA HRVATSKA</w:t>
      </w:r>
    </w:p>
    <w:p w:rsidR="00976EC5" w:rsidRPr="00523673" w:rsidRDefault="00976EC5" w:rsidP="00976EC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5C742C44" wp14:editId="6FD3209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960" cy="685800"/>
            <wp:effectExtent l="0" t="0" r="0" b="0"/>
            <wp:wrapTight wrapText="bothSides">
              <wp:wrapPolygon edited="0">
                <wp:start x="0" y="0"/>
                <wp:lineTo x="0" y="21000"/>
                <wp:lineTo x="20483" y="21000"/>
                <wp:lineTo x="20483" y="0"/>
                <wp:lineTo x="0" y="0"/>
              </wp:wrapPolygon>
            </wp:wrapTight>
            <wp:docPr id="138" name="Slika 138" descr="grb rez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eza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673">
        <w:rPr>
          <w:rFonts w:ascii="Calibri" w:eastAsia="Times New Roman" w:hAnsi="Calibri" w:cs="Times New Roman"/>
          <w:sz w:val="24"/>
          <w:szCs w:val="24"/>
          <w:lang w:eastAsia="hr-HR"/>
        </w:rPr>
        <w:t>POŽEŠKO-SLAVONSKA ŽUPANIJA</w:t>
      </w:r>
    </w:p>
    <w:p w:rsidR="00976EC5" w:rsidRPr="00523673" w:rsidRDefault="00976EC5" w:rsidP="00976EC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2367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 OPĆINA JAKŠIĆ</w:t>
      </w:r>
    </w:p>
    <w:p w:rsidR="00976EC5" w:rsidRPr="00523673" w:rsidRDefault="00976EC5" w:rsidP="00976EC5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2367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         OPĆINSKI NAČELNIK</w:t>
      </w:r>
    </w:p>
    <w:p w:rsidR="00976EC5" w:rsidRPr="00523673" w:rsidRDefault="00976EC5" w:rsidP="00976E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hr-HR"/>
        </w:rPr>
      </w:pPr>
    </w:p>
    <w:p w:rsidR="00976EC5" w:rsidRPr="00523673" w:rsidRDefault="00976EC5" w:rsidP="00976EC5">
      <w:pPr>
        <w:spacing w:after="225" w:line="330" w:lineRule="atLeast"/>
        <w:textAlignment w:val="baseline"/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KLASA: 061</w:t>
      </w:r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-01/17-01/01</w:t>
      </w:r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br/>
        <w:t>URBROJ: 2177/04-02/17</w:t>
      </w:r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-2</w:t>
      </w:r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br/>
        <w:t>Jakšić, 7. rujna 2017</w:t>
      </w: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.</w:t>
      </w:r>
    </w:p>
    <w:p w:rsidR="00976EC5" w:rsidRPr="00523673" w:rsidRDefault="00976EC5" w:rsidP="00976EC5">
      <w:pPr>
        <w:spacing w:after="225" w:line="330" w:lineRule="atLeast"/>
        <w:textAlignment w:val="baseline"/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Povodom Dana Općine Jakšić, 4. prosinac</w:t>
      </w:r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 xml:space="preserve"> 2017.</w:t>
      </w: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 xml:space="preserve">, Općinsko vijeće </w:t>
      </w:r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 xml:space="preserve">Općine Jakšić </w:t>
      </w: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dodijelit će javna priznanja pravnim i fizičkim osobama za izuzetna ostvarenja i doprinos vezan za život i razvoj Općine Jakšić</w:t>
      </w:r>
    </w:p>
    <w:p w:rsidR="00976EC5" w:rsidRPr="00523673" w:rsidRDefault="00976EC5" w:rsidP="00976EC5">
      <w:pPr>
        <w:spacing w:after="225" w:line="330" w:lineRule="atLeast"/>
        <w:textAlignment w:val="baseline"/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Javna priznanja Općine Jakšić:</w:t>
      </w:r>
    </w:p>
    <w:p w:rsidR="00976EC5" w:rsidRPr="00523673" w:rsidRDefault="00976EC5" w:rsidP="00976EC5">
      <w:pPr>
        <w:spacing w:after="0" w:line="330" w:lineRule="atLeast"/>
        <w:textAlignment w:val="baseline"/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b/>
          <w:bCs/>
          <w:color w:val="555555"/>
          <w:sz w:val="20"/>
          <w:szCs w:val="20"/>
          <w:bdr w:val="none" w:sz="0" w:space="0" w:color="auto" w:frame="1"/>
          <w:lang w:eastAsia="hr-HR"/>
        </w:rPr>
        <w:t>1. Počasni građanin Općine Jakšić</w:t>
      </w: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br/>
      </w:r>
      <w:r w:rsidRPr="00523673">
        <w:rPr>
          <w:rFonts w:ascii="Calibri" w:eastAsia="Times New Roman" w:hAnsi="Calibri" w:cs="Times New Roman"/>
          <w:b/>
          <w:bCs/>
          <w:color w:val="555555"/>
          <w:sz w:val="20"/>
          <w:szCs w:val="20"/>
          <w:bdr w:val="none" w:sz="0" w:space="0" w:color="auto" w:frame="1"/>
          <w:lang w:eastAsia="hr-HR"/>
        </w:rPr>
        <w:t>2. Nagrada za životno djelo Općine Jakšić</w:t>
      </w: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br/>
      </w:r>
      <w:r w:rsidRPr="00523673">
        <w:rPr>
          <w:rFonts w:ascii="Calibri" w:eastAsia="Times New Roman" w:hAnsi="Calibri" w:cs="Times New Roman"/>
          <w:b/>
          <w:bCs/>
          <w:color w:val="555555"/>
          <w:sz w:val="20"/>
          <w:szCs w:val="20"/>
          <w:bdr w:val="none" w:sz="0" w:space="0" w:color="auto" w:frame="1"/>
          <w:lang w:eastAsia="hr-HR"/>
        </w:rPr>
        <w:t>3. Nagrada Općine Jakšić</w:t>
      </w: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br/>
      </w:r>
      <w:r w:rsidRPr="00523673">
        <w:rPr>
          <w:rFonts w:ascii="Calibri" w:eastAsia="Times New Roman" w:hAnsi="Calibri" w:cs="Times New Roman"/>
          <w:b/>
          <w:bCs/>
          <w:color w:val="555555"/>
          <w:sz w:val="20"/>
          <w:szCs w:val="20"/>
          <w:bdr w:val="none" w:sz="0" w:space="0" w:color="auto" w:frame="1"/>
          <w:lang w:eastAsia="hr-HR"/>
        </w:rPr>
        <w:t>5. Zahvalnica Općine Jakšić</w:t>
      </w:r>
    </w:p>
    <w:p w:rsidR="00976EC5" w:rsidRPr="00523673" w:rsidRDefault="00976EC5" w:rsidP="00976EC5">
      <w:pPr>
        <w:spacing w:after="225" w:line="330" w:lineRule="atLeast"/>
        <w:textAlignment w:val="baseline"/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Sukladno članku 16. Odluke o javnim priznanjima Općine Jakšić („Službeni glasnik Općine Jakšić broj 97) inicijativu za dodjelu javnih priznanja mogu podnijeti:</w:t>
      </w:r>
    </w:p>
    <w:p w:rsidR="00976EC5" w:rsidRDefault="00976EC5" w:rsidP="00976E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</w:t>
      </w: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>– općinski načelnik</w:t>
      </w:r>
    </w:p>
    <w:p w:rsidR="00976EC5" w:rsidRPr="00DF1D5E" w:rsidRDefault="00976EC5" w:rsidP="00976EC5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-</w:t>
      </w:r>
      <w:r w:rsidRPr="00DF1D5E">
        <w:rPr>
          <w:rFonts w:ascii="Calibri" w:eastAsia="Times New Roman" w:hAnsi="Calibri" w:cs="Times New Roman"/>
          <w:sz w:val="20"/>
          <w:szCs w:val="20"/>
          <w:lang w:eastAsia="hr-HR"/>
        </w:rPr>
        <w:t>zamjenik općinskog načelnik</w:t>
      </w:r>
    </w:p>
    <w:p w:rsidR="00976EC5" w:rsidRPr="00523673" w:rsidRDefault="00976EC5" w:rsidP="00976EC5">
      <w:pPr>
        <w:spacing w:after="0" w:line="240" w:lineRule="auto"/>
        <w:ind w:left="720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>– radna tijela Općinskog vijeća</w:t>
      </w: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br/>
        <w:t>– najmanje 5 vijećnika Općinskog vijeća</w:t>
      </w: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br/>
        <w:t>– vijeće mjesnih odbora s područja Općine</w:t>
      </w: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br/>
        <w:t>– udruge građana s područja Općine</w:t>
      </w: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br/>
        <w:t>– tvrtke sa sjedištem na području Općine te</w:t>
      </w: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br/>
        <w:t>– druge fizičke i pravne osobe</w:t>
      </w:r>
    </w:p>
    <w:p w:rsidR="00976EC5" w:rsidRPr="00523673" w:rsidRDefault="00976EC5" w:rsidP="00976EC5">
      <w:pPr>
        <w:spacing w:after="225" w:line="330" w:lineRule="atLeast"/>
        <w:textAlignment w:val="baseline"/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Temeljem iznijetog molim Vas da dostavite inicijativu za dodjelu priznanja Počasni građanin Općine Jakšić, Nagrade za životno djelo, Nagrada i Zahvalnice Općine Jakšić.</w:t>
      </w:r>
    </w:p>
    <w:p w:rsidR="00976EC5" w:rsidRPr="00523673" w:rsidRDefault="00976EC5" w:rsidP="00976EC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Prijedlog za dodjelu javnih priznanja Općine Jakšić treba  sadržavati: </w:t>
      </w:r>
    </w:p>
    <w:p w:rsidR="00976EC5" w:rsidRPr="00523673" w:rsidRDefault="00976EC5" w:rsidP="00976EC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ime, prezime i adresu osobe, odnosno naziv i adresu trgovačkog društva, ustanove, vjerske zajednice, udruge građana ili drugih pravnih osoba koji  se predlažu za dodjelu javnog priznanja; </w:t>
      </w:r>
    </w:p>
    <w:p w:rsidR="00976EC5" w:rsidRPr="00523673" w:rsidRDefault="00976EC5" w:rsidP="00976EC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područje javne djelatnosti za koju se predlaže dodjela javnog priznanja; </w:t>
      </w:r>
    </w:p>
    <w:p w:rsidR="00976EC5" w:rsidRPr="00523673" w:rsidRDefault="00976EC5" w:rsidP="00976EC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>naziv javnog priznanja za koje se predlaže;</w:t>
      </w:r>
    </w:p>
    <w:p w:rsidR="00976EC5" w:rsidRPr="00523673" w:rsidRDefault="00976EC5" w:rsidP="00976EC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obrazloženje prijedloga za dodjelu javnog priznanja. </w:t>
      </w:r>
    </w:p>
    <w:p w:rsidR="00976EC5" w:rsidRPr="00523673" w:rsidRDefault="00976EC5" w:rsidP="00976EC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Prijedlozi  se podnose Jedinstvenom upravnom odjelu Općine Jakšić, Osječka 39, Jakšić u zatvorenoj omotnici s napomenom: </w:t>
      </w:r>
    </w:p>
    <w:p w:rsidR="00976EC5" w:rsidRPr="00523673" w:rsidRDefault="00976EC5" w:rsidP="00976EC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b/>
          <w:bCs/>
          <w:sz w:val="20"/>
          <w:szCs w:val="20"/>
          <w:lang w:eastAsia="hr-HR"/>
        </w:rPr>
        <w:t xml:space="preserve">               «Prijedlog za dodjelu javnih priznanja Općine Jakšić-ne otvaraj»</w:t>
      </w:r>
    </w:p>
    <w:p w:rsidR="00976EC5" w:rsidRPr="00523673" w:rsidRDefault="00976EC5" w:rsidP="00976EC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</w:p>
    <w:p w:rsidR="00976EC5" w:rsidRPr="00523673" w:rsidRDefault="00976EC5" w:rsidP="00976EC5">
      <w:pPr>
        <w:spacing w:after="225" w:line="330" w:lineRule="atLeast"/>
        <w:textAlignment w:val="baseline"/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</w:pPr>
      <w:r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S poštovanjem,</w:t>
      </w:r>
    </w:p>
    <w:p w:rsidR="009C17F0" w:rsidRDefault="000866FB" w:rsidP="00976EC5"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 xml:space="preserve">                </w:t>
      </w:r>
      <w:r w:rsidR="00976EC5"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OPĆINSKI NAČELNIK</w:t>
      </w:r>
      <w:r w:rsidR="00976EC5"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br/>
      </w:r>
      <w:r w:rsidR="00976EC5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 xml:space="preserve">                 </w:t>
      </w:r>
      <w:r w:rsidR="00976EC5"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Ivica Kovačević, dipl.</w:t>
      </w:r>
      <w:r w:rsidR="00976EC5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 xml:space="preserve"> </w:t>
      </w:r>
      <w:r w:rsidR="00976EC5" w:rsidRPr="00523673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ing</w:t>
      </w:r>
      <w:r w:rsidR="00976EC5"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.</w:t>
      </w:r>
      <w:r>
        <w:rPr>
          <w:rFonts w:ascii="Calibri" w:eastAsia="Times New Roman" w:hAnsi="Calibri" w:cs="Times New Roman"/>
          <w:color w:val="555555"/>
          <w:sz w:val="20"/>
          <w:szCs w:val="20"/>
          <w:lang w:eastAsia="hr-HR"/>
        </w:rPr>
        <w:t>v.r.</w:t>
      </w:r>
      <w:bookmarkStart w:id="0" w:name="_GoBack"/>
      <w:bookmarkEnd w:id="0"/>
    </w:p>
    <w:sectPr w:rsidR="009C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E1D"/>
    <w:multiLevelType w:val="hybridMultilevel"/>
    <w:tmpl w:val="6D445F8C"/>
    <w:lvl w:ilvl="0" w:tplc="DD18A654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C5"/>
    <w:rsid w:val="000866FB"/>
    <w:rsid w:val="00976EC5"/>
    <w:rsid w:val="009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8CAD"/>
  <w15:chartTrackingRefBased/>
  <w15:docId w15:val="{955E1649-7518-44E8-9B7A-49D731B9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Jakšić Općina</dc:creator>
  <cp:keywords/>
  <dc:description/>
  <cp:lastModifiedBy>Jakšić Općina</cp:lastModifiedBy>
  <cp:revision>2</cp:revision>
  <cp:lastPrinted>2017-09-07T05:14:00Z</cp:lastPrinted>
  <dcterms:created xsi:type="dcterms:W3CDTF">2017-09-07T05:10:00Z</dcterms:created>
  <dcterms:modified xsi:type="dcterms:W3CDTF">2017-09-07T05:40:00Z</dcterms:modified>
</cp:coreProperties>
</file>