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0786D" w14:textId="0E32BE69" w:rsidR="001F5916" w:rsidRDefault="00F37DEB" w:rsidP="00F37DEB">
      <w:r w:rsidRPr="00251980">
        <w:rPr>
          <w:noProof/>
          <w:lang w:eastAsia="hr-HR"/>
        </w:rPr>
        <w:drawing>
          <wp:inline distT="0" distB="0" distL="0" distR="0" wp14:anchorId="0548A4A8" wp14:editId="2F987FD9">
            <wp:extent cx="1047750" cy="1152525"/>
            <wp:effectExtent l="0" t="0" r="0" b="9525"/>
            <wp:docPr id="105089693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1152525"/>
                    </a:xfrm>
                    <a:prstGeom prst="rect">
                      <a:avLst/>
                    </a:prstGeom>
                    <a:noFill/>
                    <a:ln>
                      <a:noFill/>
                    </a:ln>
                  </pic:spPr>
                </pic:pic>
              </a:graphicData>
            </a:graphic>
          </wp:inline>
        </w:drawing>
      </w:r>
      <w:r>
        <w:t xml:space="preserve"> </w:t>
      </w:r>
      <w:r>
        <w:tab/>
      </w:r>
      <w:r>
        <w:tab/>
      </w:r>
      <w:r>
        <w:tab/>
      </w:r>
    </w:p>
    <w:p w14:paraId="6C2EAC5D" w14:textId="77777777" w:rsidR="00336212" w:rsidRDefault="00336212" w:rsidP="00336212">
      <w:pPr>
        <w:rPr>
          <w:b/>
          <w:bCs/>
          <w:sz w:val="24"/>
          <w:szCs w:val="24"/>
        </w:rPr>
      </w:pPr>
      <w:r w:rsidRPr="00DA2CE6">
        <w:rPr>
          <w:b/>
          <w:bCs/>
          <w:sz w:val="32"/>
          <w:szCs w:val="32"/>
        </w:rPr>
        <w:t>OPĆINA JAKŠIĆ</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rFonts w:ascii="Times New Roman" w:eastAsia="Times New Roman" w:hAnsi="Times New Roman" w:cs="Times New Roman"/>
          <w:b/>
          <w:bCs/>
          <w:sz w:val="24"/>
          <w:szCs w:val="24"/>
          <w:lang w:eastAsia="hr-HR"/>
        </w:rPr>
        <w:t>RKP: 32512</w:t>
      </w:r>
    </w:p>
    <w:p w14:paraId="55976265" w14:textId="77777777" w:rsidR="00336212" w:rsidRDefault="00336212" w:rsidP="00336212">
      <w:pPr>
        <w:rPr>
          <w:rFonts w:ascii="Times New Roman" w:eastAsia="Times New Roman" w:hAnsi="Times New Roman" w:cs="Times New Roman"/>
          <w:b/>
          <w:bCs/>
          <w:sz w:val="24"/>
          <w:szCs w:val="24"/>
          <w:lang w:eastAsia="hr-HR"/>
        </w:rPr>
      </w:pPr>
      <w:r w:rsidRPr="00232B98">
        <w:rPr>
          <w:rFonts w:ascii="Times New Roman" w:eastAsia="Times New Roman" w:hAnsi="Times New Roman" w:cs="Times New Roman"/>
          <w:b/>
          <w:bCs/>
          <w:sz w:val="24"/>
          <w:szCs w:val="24"/>
          <w:lang w:eastAsia="hr-HR"/>
        </w:rPr>
        <w:t>Osječka 39</w:t>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t>OIB: 16625508803</w:t>
      </w:r>
    </w:p>
    <w:p w14:paraId="2BA6AB36" w14:textId="77777777" w:rsidR="00336212" w:rsidRDefault="00336212" w:rsidP="00336212">
      <w:pP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34308  Jakšić</w:t>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sidRPr="00232B98">
        <w:rPr>
          <w:rFonts w:ascii="Times New Roman" w:eastAsia="Times New Roman" w:hAnsi="Times New Roman" w:cs="Times New Roman"/>
          <w:b/>
          <w:bCs/>
          <w:sz w:val="24"/>
          <w:szCs w:val="24"/>
          <w:lang w:eastAsia="hr-HR"/>
        </w:rPr>
        <w:t>MB:</w:t>
      </w:r>
      <w:r>
        <w:rPr>
          <w:rFonts w:ascii="Times New Roman" w:eastAsia="Times New Roman" w:hAnsi="Times New Roman" w:cs="Times New Roman"/>
          <w:b/>
          <w:bCs/>
          <w:sz w:val="24"/>
          <w:szCs w:val="24"/>
          <w:lang w:eastAsia="hr-HR"/>
        </w:rPr>
        <w:t xml:space="preserve"> </w:t>
      </w:r>
      <w:r w:rsidRPr="00232B98">
        <w:rPr>
          <w:rFonts w:ascii="Times New Roman" w:eastAsia="Times New Roman" w:hAnsi="Times New Roman" w:cs="Times New Roman"/>
          <w:b/>
          <w:bCs/>
          <w:sz w:val="24"/>
          <w:szCs w:val="24"/>
          <w:lang w:eastAsia="hr-HR"/>
        </w:rPr>
        <w:t>02546477</w:t>
      </w:r>
    </w:p>
    <w:p w14:paraId="34030D63" w14:textId="77777777" w:rsidR="00336212" w:rsidRDefault="00336212" w:rsidP="00336212">
      <w:pPr>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Jakšić, 10. srpnja 2024</w:t>
      </w:r>
      <w:r w:rsidRPr="00232B98">
        <w:rPr>
          <w:rFonts w:ascii="Times New Roman" w:eastAsia="Times New Roman" w:hAnsi="Times New Roman" w:cs="Times New Roman"/>
          <w:b/>
          <w:bCs/>
          <w:sz w:val="24"/>
          <w:szCs w:val="24"/>
          <w:lang w:eastAsia="hr-HR"/>
        </w:rPr>
        <w:t>.</w:t>
      </w:r>
      <w:r>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t xml:space="preserve">RAZINA: 22 </w:t>
      </w:r>
    </w:p>
    <w:p w14:paraId="74254F7A" w14:textId="77777777" w:rsidR="00336212" w:rsidRDefault="00336212" w:rsidP="00336212">
      <w:pPr>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                           </w:t>
      </w:r>
    </w:p>
    <w:p w14:paraId="5666E438" w14:textId="77777777" w:rsidR="00336212" w:rsidRDefault="00336212" w:rsidP="00336212">
      <w:pPr>
        <w:jc w:val="center"/>
        <w:rPr>
          <w:rFonts w:ascii="Times New Roman" w:eastAsia="Times New Roman" w:hAnsi="Times New Roman" w:cs="Times New Roman"/>
          <w:b/>
          <w:bCs/>
          <w:sz w:val="32"/>
          <w:szCs w:val="32"/>
          <w:lang w:eastAsia="hr-HR"/>
        </w:rPr>
      </w:pPr>
    </w:p>
    <w:p w14:paraId="444E1D92" w14:textId="77777777" w:rsidR="00336212" w:rsidRDefault="00336212" w:rsidP="00336212">
      <w:pPr>
        <w:jc w:val="center"/>
        <w:rPr>
          <w:rFonts w:ascii="Times New Roman" w:eastAsia="Times New Roman" w:hAnsi="Times New Roman" w:cs="Times New Roman"/>
          <w:b/>
          <w:bCs/>
          <w:sz w:val="32"/>
          <w:szCs w:val="32"/>
          <w:lang w:eastAsia="hr-HR"/>
        </w:rPr>
      </w:pPr>
      <w:r w:rsidRPr="00DA2CE6">
        <w:rPr>
          <w:rFonts w:ascii="Times New Roman" w:eastAsia="Times New Roman" w:hAnsi="Times New Roman" w:cs="Times New Roman"/>
          <w:b/>
          <w:bCs/>
          <w:sz w:val="32"/>
          <w:szCs w:val="32"/>
          <w:lang w:eastAsia="hr-HR"/>
        </w:rPr>
        <w:t>BILJEŠKE UZ FINANCIJSKA IZVJEŠĆA OPĆINE JAKŠIĆ ZA RAZDOBLJE OD 01.01.202</w:t>
      </w:r>
      <w:r>
        <w:rPr>
          <w:rFonts w:ascii="Times New Roman" w:eastAsia="Times New Roman" w:hAnsi="Times New Roman" w:cs="Times New Roman"/>
          <w:b/>
          <w:bCs/>
          <w:sz w:val="32"/>
          <w:szCs w:val="32"/>
          <w:lang w:eastAsia="hr-HR"/>
        </w:rPr>
        <w:t>4</w:t>
      </w:r>
      <w:r w:rsidRPr="00DA2CE6">
        <w:rPr>
          <w:rFonts w:ascii="Times New Roman" w:eastAsia="Times New Roman" w:hAnsi="Times New Roman" w:cs="Times New Roman"/>
          <w:b/>
          <w:bCs/>
          <w:sz w:val="32"/>
          <w:szCs w:val="32"/>
          <w:lang w:eastAsia="hr-HR"/>
        </w:rPr>
        <w:t>. – 3</w:t>
      </w:r>
      <w:r>
        <w:rPr>
          <w:rFonts w:ascii="Times New Roman" w:eastAsia="Times New Roman" w:hAnsi="Times New Roman" w:cs="Times New Roman"/>
          <w:b/>
          <w:bCs/>
          <w:sz w:val="32"/>
          <w:szCs w:val="32"/>
          <w:lang w:eastAsia="hr-HR"/>
        </w:rPr>
        <w:t>0</w:t>
      </w:r>
      <w:r w:rsidRPr="00DA2CE6">
        <w:rPr>
          <w:rFonts w:ascii="Times New Roman" w:eastAsia="Times New Roman" w:hAnsi="Times New Roman" w:cs="Times New Roman"/>
          <w:b/>
          <w:bCs/>
          <w:sz w:val="32"/>
          <w:szCs w:val="32"/>
          <w:lang w:eastAsia="hr-HR"/>
        </w:rPr>
        <w:t>.</w:t>
      </w:r>
      <w:r>
        <w:rPr>
          <w:rFonts w:ascii="Times New Roman" w:eastAsia="Times New Roman" w:hAnsi="Times New Roman" w:cs="Times New Roman"/>
          <w:b/>
          <w:bCs/>
          <w:sz w:val="32"/>
          <w:szCs w:val="32"/>
          <w:lang w:eastAsia="hr-HR"/>
        </w:rPr>
        <w:t>06</w:t>
      </w:r>
      <w:r w:rsidRPr="00DA2CE6">
        <w:rPr>
          <w:rFonts w:ascii="Times New Roman" w:eastAsia="Times New Roman" w:hAnsi="Times New Roman" w:cs="Times New Roman"/>
          <w:b/>
          <w:bCs/>
          <w:sz w:val="32"/>
          <w:szCs w:val="32"/>
          <w:lang w:eastAsia="hr-HR"/>
        </w:rPr>
        <w:t>.202</w:t>
      </w:r>
      <w:r>
        <w:rPr>
          <w:rFonts w:ascii="Times New Roman" w:eastAsia="Times New Roman" w:hAnsi="Times New Roman" w:cs="Times New Roman"/>
          <w:b/>
          <w:bCs/>
          <w:sz w:val="32"/>
          <w:szCs w:val="32"/>
          <w:lang w:eastAsia="hr-HR"/>
        </w:rPr>
        <w:t>4</w:t>
      </w:r>
      <w:r w:rsidRPr="00DA2CE6">
        <w:rPr>
          <w:rFonts w:ascii="Times New Roman" w:eastAsia="Times New Roman" w:hAnsi="Times New Roman" w:cs="Times New Roman"/>
          <w:b/>
          <w:bCs/>
          <w:sz w:val="32"/>
          <w:szCs w:val="32"/>
          <w:lang w:eastAsia="hr-HR"/>
        </w:rPr>
        <w:t>. GODINE.</w:t>
      </w:r>
    </w:p>
    <w:p w14:paraId="03D15318" w14:textId="77777777" w:rsidR="00336212" w:rsidRPr="00DA2CE6" w:rsidRDefault="00336212" w:rsidP="00336212">
      <w:pPr>
        <w:jc w:val="center"/>
        <w:rPr>
          <w:rFonts w:ascii="Times New Roman" w:eastAsia="Times New Roman" w:hAnsi="Times New Roman" w:cs="Times New Roman"/>
          <w:b/>
          <w:bCs/>
          <w:sz w:val="32"/>
          <w:szCs w:val="32"/>
          <w:lang w:eastAsia="hr-HR"/>
        </w:rPr>
      </w:pPr>
    </w:p>
    <w:p w14:paraId="106D6629" w14:textId="77777777" w:rsidR="00336212" w:rsidRPr="00276994" w:rsidRDefault="00336212" w:rsidP="00336212">
      <w:pPr>
        <w:pStyle w:val="Odlomakpopisa"/>
        <w:numPr>
          <w:ilvl w:val="0"/>
          <w:numId w:val="3"/>
        </w:numPr>
        <w:rPr>
          <w:rFonts w:ascii="Times New Roman" w:eastAsia="Times New Roman" w:hAnsi="Times New Roman" w:cs="Times New Roman"/>
          <w:b/>
          <w:bCs/>
          <w:sz w:val="24"/>
          <w:szCs w:val="24"/>
          <w:lang w:eastAsia="hr-HR"/>
        </w:rPr>
      </w:pPr>
      <w:r w:rsidRPr="00B677D4">
        <w:rPr>
          <w:rFonts w:ascii="Times New Roman" w:hAnsi="Times New Roman" w:cs="Times New Roman"/>
          <w:b/>
          <w:bCs/>
          <w:sz w:val="24"/>
          <w:szCs w:val="24"/>
        </w:rPr>
        <w:t xml:space="preserve">Općina Jakšić pri evidentiranju poslovnih promjena primjenjuje modificirano računovodstveno načelo priznavanja prihoda i rashoda te je obveznik proračunskog računovodstva. </w:t>
      </w:r>
    </w:p>
    <w:p w14:paraId="4FF4ED57" w14:textId="77777777" w:rsidR="00336212" w:rsidRPr="00B677D4" w:rsidRDefault="00336212" w:rsidP="00336212">
      <w:pPr>
        <w:pStyle w:val="Odlomakpopisa"/>
        <w:numPr>
          <w:ilvl w:val="0"/>
          <w:numId w:val="3"/>
        </w:numPr>
        <w:rPr>
          <w:rFonts w:ascii="Times New Roman" w:eastAsia="Times New Roman" w:hAnsi="Times New Roman" w:cs="Times New Roman"/>
          <w:b/>
          <w:bCs/>
          <w:sz w:val="24"/>
          <w:szCs w:val="24"/>
          <w:lang w:eastAsia="hr-HR"/>
        </w:rPr>
      </w:pPr>
      <w:r>
        <w:rPr>
          <w:rFonts w:ascii="Times New Roman" w:hAnsi="Times New Roman" w:cs="Times New Roman"/>
          <w:b/>
          <w:bCs/>
          <w:sz w:val="24"/>
          <w:szCs w:val="24"/>
        </w:rPr>
        <w:t>Općina Jakšić ima proračunskog korisnika Dječji vrtić Jakšić</w:t>
      </w:r>
    </w:p>
    <w:p w14:paraId="0241F029" w14:textId="77777777" w:rsidR="00336212" w:rsidRDefault="00336212" w:rsidP="00336212">
      <w:pPr>
        <w:pStyle w:val="Odlomakpopisa"/>
        <w:numPr>
          <w:ilvl w:val="0"/>
          <w:numId w:val="3"/>
        </w:numPr>
        <w:rPr>
          <w:rFonts w:ascii="Times New Roman" w:hAnsi="Times New Roman" w:cs="Times New Roman"/>
          <w:b/>
          <w:bCs/>
          <w:sz w:val="24"/>
          <w:szCs w:val="24"/>
        </w:rPr>
      </w:pPr>
      <w:r w:rsidRPr="00F446FC">
        <w:rPr>
          <w:rFonts w:ascii="Times New Roman" w:hAnsi="Times New Roman" w:cs="Times New Roman"/>
          <w:b/>
          <w:bCs/>
          <w:sz w:val="24"/>
          <w:szCs w:val="24"/>
        </w:rPr>
        <w:t xml:space="preserve">Člankom 8. Pravilnika o financijskom izvještavanju u proračunskom računovodstvu propisan je sadržaj financijskih izvještaja. Bilješke uz financijske izvještaje </w:t>
      </w:r>
      <w:r w:rsidRPr="00693136">
        <w:rPr>
          <w:rFonts w:ascii="Times New Roman" w:hAnsi="Times New Roman" w:cs="Times New Roman"/>
          <w:b/>
          <w:bCs/>
          <w:sz w:val="24"/>
          <w:szCs w:val="24"/>
        </w:rPr>
        <w:t>sastavni</w:t>
      </w:r>
      <w:r w:rsidRPr="00F446FC">
        <w:rPr>
          <w:rFonts w:ascii="Times New Roman" w:hAnsi="Times New Roman" w:cs="Times New Roman"/>
          <w:b/>
          <w:bCs/>
          <w:sz w:val="24"/>
          <w:szCs w:val="24"/>
        </w:rPr>
        <w:t xml:space="preserve"> su dio financijskih izvještaja proračuna. </w:t>
      </w:r>
    </w:p>
    <w:p w14:paraId="36A7084C" w14:textId="77777777" w:rsidR="00336212" w:rsidRPr="00F446FC" w:rsidRDefault="00336212" w:rsidP="00336212">
      <w:pPr>
        <w:pStyle w:val="Odlomakpopisa"/>
        <w:numPr>
          <w:ilvl w:val="0"/>
          <w:numId w:val="3"/>
        </w:numPr>
        <w:rPr>
          <w:rFonts w:ascii="Times New Roman" w:hAnsi="Times New Roman" w:cs="Times New Roman"/>
          <w:b/>
          <w:bCs/>
          <w:sz w:val="24"/>
          <w:szCs w:val="24"/>
        </w:rPr>
      </w:pPr>
      <w:r w:rsidRPr="00F446FC">
        <w:rPr>
          <w:rFonts w:ascii="Times New Roman" w:hAnsi="Times New Roman" w:cs="Times New Roman"/>
          <w:b/>
          <w:bCs/>
          <w:sz w:val="24"/>
          <w:szCs w:val="24"/>
        </w:rPr>
        <w:t>Temeljem članka 14. Bilješke su dopuna podataka uz financijske izvještaje.</w:t>
      </w:r>
    </w:p>
    <w:p w14:paraId="40F61651" w14:textId="77777777" w:rsidR="00336212" w:rsidRDefault="00336212" w:rsidP="00336212">
      <w:pPr>
        <w:rPr>
          <w:rFonts w:ascii="Times New Roman" w:hAnsi="Times New Roman" w:cs="Times New Roman"/>
        </w:rPr>
      </w:pPr>
    </w:p>
    <w:p w14:paraId="3BC2EF94" w14:textId="77777777" w:rsidR="00336212" w:rsidRPr="00693136" w:rsidRDefault="00336212" w:rsidP="00336212">
      <w:pPr>
        <w:spacing w:after="0" w:line="240" w:lineRule="auto"/>
        <w:jc w:val="center"/>
        <w:rPr>
          <w:rFonts w:ascii="Times New Roman" w:eastAsia="Times New Roman" w:hAnsi="Times New Roman" w:cs="Times New Roman"/>
          <w:b/>
          <w:bCs/>
          <w:color w:val="0070C0"/>
          <w:sz w:val="32"/>
          <w:szCs w:val="32"/>
          <w:u w:val="single"/>
          <w:lang w:eastAsia="hr-HR"/>
        </w:rPr>
      </w:pPr>
      <w:r w:rsidRPr="00693136">
        <w:rPr>
          <w:rFonts w:ascii="Times New Roman" w:eastAsia="Times New Roman" w:hAnsi="Times New Roman" w:cs="Times New Roman"/>
          <w:b/>
          <w:bCs/>
          <w:color w:val="0070C0"/>
          <w:sz w:val="32"/>
          <w:szCs w:val="32"/>
          <w:u w:val="single"/>
          <w:lang w:eastAsia="hr-HR"/>
        </w:rPr>
        <w:t>BILJEŠKA BR. 1.  – STANJE ŽIRO-RAČUNA</w:t>
      </w:r>
    </w:p>
    <w:p w14:paraId="406DC58D" w14:textId="77777777" w:rsidR="00336212" w:rsidRPr="00232B98" w:rsidRDefault="00336212" w:rsidP="00336212">
      <w:pPr>
        <w:spacing w:after="0" w:line="240" w:lineRule="auto"/>
        <w:rPr>
          <w:rFonts w:ascii="Times New Roman" w:eastAsia="Times New Roman" w:hAnsi="Times New Roman" w:cs="Times New Roman"/>
          <w:b/>
          <w:bCs/>
          <w:sz w:val="24"/>
          <w:szCs w:val="24"/>
          <w:lang w:eastAsia="hr-HR"/>
        </w:rPr>
      </w:pPr>
    </w:p>
    <w:p w14:paraId="4E408252" w14:textId="77777777" w:rsidR="00336212" w:rsidRPr="00232B98" w:rsidRDefault="00336212" w:rsidP="00336212">
      <w:pPr>
        <w:spacing w:after="0" w:line="240" w:lineRule="auto"/>
        <w:rPr>
          <w:rFonts w:ascii="Times New Roman" w:eastAsia="Times New Roman" w:hAnsi="Times New Roman" w:cs="Times New Roman"/>
          <w:b/>
          <w:bCs/>
          <w:sz w:val="24"/>
          <w:szCs w:val="24"/>
          <w:lang w:eastAsia="hr-HR"/>
        </w:rPr>
      </w:pPr>
    </w:p>
    <w:p w14:paraId="1BD4644D" w14:textId="77777777" w:rsidR="00336212" w:rsidRPr="00F446FC" w:rsidRDefault="00336212" w:rsidP="00336212">
      <w:pPr>
        <w:spacing w:after="0" w:line="240" w:lineRule="auto"/>
        <w:rPr>
          <w:rFonts w:ascii="Times New Roman" w:eastAsia="Times New Roman" w:hAnsi="Times New Roman" w:cs="Times New Roman"/>
          <w:sz w:val="24"/>
          <w:szCs w:val="24"/>
          <w:lang w:eastAsia="hr-HR"/>
        </w:rPr>
      </w:pPr>
      <w:r w:rsidRPr="00F446F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F446FC">
        <w:rPr>
          <w:rFonts w:ascii="Times New Roman" w:eastAsia="Times New Roman" w:hAnsi="Times New Roman" w:cs="Times New Roman"/>
          <w:sz w:val="24"/>
          <w:szCs w:val="24"/>
          <w:lang w:eastAsia="hr-HR"/>
        </w:rPr>
        <w:t>Stanje na žiro-računu HR3424070001816400004 na dan 0</w:t>
      </w:r>
      <w:r>
        <w:rPr>
          <w:rFonts w:ascii="Times New Roman" w:eastAsia="Times New Roman" w:hAnsi="Times New Roman" w:cs="Times New Roman"/>
          <w:sz w:val="24"/>
          <w:szCs w:val="24"/>
          <w:lang w:eastAsia="hr-HR"/>
        </w:rPr>
        <w:t>2</w:t>
      </w:r>
      <w:r w:rsidRPr="00F446F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F446FC">
        <w:rPr>
          <w:rFonts w:ascii="Times New Roman" w:eastAsia="Times New Roman" w:hAnsi="Times New Roman" w:cs="Times New Roman"/>
          <w:sz w:val="24"/>
          <w:szCs w:val="24"/>
          <w:lang w:eastAsia="hr-HR"/>
        </w:rPr>
        <w:t>siječnja 202</w:t>
      </w:r>
      <w:r>
        <w:rPr>
          <w:rFonts w:ascii="Times New Roman" w:eastAsia="Times New Roman" w:hAnsi="Times New Roman" w:cs="Times New Roman"/>
          <w:sz w:val="24"/>
          <w:szCs w:val="24"/>
          <w:lang w:eastAsia="hr-HR"/>
        </w:rPr>
        <w:t>4</w:t>
      </w:r>
      <w:r w:rsidRPr="00F446FC">
        <w:rPr>
          <w:rFonts w:ascii="Times New Roman" w:eastAsia="Times New Roman" w:hAnsi="Times New Roman" w:cs="Times New Roman"/>
          <w:sz w:val="24"/>
          <w:szCs w:val="24"/>
          <w:lang w:eastAsia="hr-HR"/>
        </w:rPr>
        <w:t>. u iznosu</w:t>
      </w:r>
    </w:p>
    <w:p w14:paraId="3E188FA7" w14:textId="77777777" w:rsidR="00336212" w:rsidRPr="00F446FC" w:rsidRDefault="00336212" w:rsidP="00336212">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u w:val="single"/>
          <w:lang w:eastAsia="hr-HR"/>
        </w:rPr>
        <w:t>397.762,92</w:t>
      </w:r>
      <w:r w:rsidRPr="00DA2CE6">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sz w:val="24"/>
          <w:szCs w:val="24"/>
          <w:lang w:eastAsia="hr-HR"/>
        </w:rPr>
        <w:t>EUR</w:t>
      </w:r>
      <w:r w:rsidRPr="00F446FC">
        <w:rPr>
          <w:rFonts w:ascii="Times New Roman" w:eastAsia="Times New Roman" w:hAnsi="Times New Roman" w:cs="Times New Roman"/>
          <w:sz w:val="24"/>
          <w:szCs w:val="24"/>
          <w:lang w:eastAsia="hr-HR"/>
        </w:rPr>
        <w:t xml:space="preserve"> jednako je stanju na izvatku žiro-računa broj 1 od 0</w:t>
      </w:r>
      <w:r>
        <w:rPr>
          <w:rFonts w:ascii="Times New Roman" w:eastAsia="Times New Roman" w:hAnsi="Times New Roman" w:cs="Times New Roman"/>
          <w:sz w:val="24"/>
          <w:szCs w:val="24"/>
          <w:lang w:eastAsia="hr-HR"/>
        </w:rPr>
        <w:t>2</w:t>
      </w:r>
      <w:r w:rsidRPr="00F446F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F446FC">
        <w:rPr>
          <w:rFonts w:ascii="Times New Roman" w:eastAsia="Times New Roman" w:hAnsi="Times New Roman" w:cs="Times New Roman"/>
          <w:sz w:val="24"/>
          <w:szCs w:val="24"/>
          <w:lang w:eastAsia="hr-HR"/>
        </w:rPr>
        <w:t>siječnja 202</w:t>
      </w:r>
      <w:r>
        <w:rPr>
          <w:rFonts w:ascii="Times New Roman" w:eastAsia="Times New Roman" w:hAnsi="Times New Roman" w:cs="Times New Roman"/>
          <w:sz w:val="24"/>
          <w:szCs w:val="24"/>
          <w:lang w:eastAsia="hr-HR"/>
        </w:rPr>
        <w:t>4</w:t>
      </w:r>
      <w:r w:rsidRPr="00F446FC">
        <w:rPr>
          <w:rFonts w:ascii="Times New Roman" w:eastAsia="Times New Roman" w:hAnsi="Times New Roman" w:cs="Times New Roman"/>
          <w:sz w:val="24"/>
          <w:szCs w:val="24"/>
          <w:lang w:eastAsia="hr-HR"/>
        </w:rPr>
        <w:t>., a evidentirano je na ŠIFRA-1</w:t>
      </w:r>
      <w:r>
        <w:rPr>
          <w:rFonts w:ascii="Times New Roman" w:eastAsia="Times New Roman" w:hAnsi="Times New Roman" w:cs="Times New Roman"/>
          <w:sz w:val="24"/>
          <w:szCs w:val="24"/>
          <w:lang w:eastAsia="hr-HR"/>
        </w:rPr>
        <w:t>1P</w:t>
      </w:r>
      <w:r w:rsidRPr="00F446FC">
        <w:rPr>
          <w:rFonts w:ascii="Times New Roman" w:eastAsia="Times New Roman" w:hAnsi="Times New Roman" w:cs="Times New Roman"/>
          <w:sz w:val="24"/>
          <w:szCs w:val="24"/>
          <w:lang w:eastAsia="hr-HR"/>
        </w:rPr>
        <w:t xml:space="preserve">-u izvještaju PR-RAS. </w:t>
      </w:r>
    </w:p>
    <w:p w14:paraId="4F4BBD8D" w14:textId="77777777" w:rsidR="00336212" w:rsidRDefault="00336212" w:rsidP="00336212">
      <w:pPr>
        <w:spacing w:after="0" w:line="240" w:lineRule="auto"/>
        <w:rPr>
          <w:rFonts w:ascii="Times New Roman" w:eastAsia="Times New Roman" w:hAnsi="Times New Roman" w:cs="Times New Roman"/>
          <w:sz w:val="24"/>
          <w:szCs w:val="24"/>
          <w:lang w:eastAsia="hr-HR"/>
        </w:rPr>
      </w:pPr>
    </w:p>
    <w:p w14:paraId="27B3B9CB" w14:textId="77777777" w:rsidR="00336212" w:rsidRPr="00F446FC" w:rsidRDefault="00336212" w:rsidP="00336212">
      <w:pPr>
        <w:spacing w:after="0" w:line="240" w:lineRule="auto"/>
        <w:rPr>
          <w:rFonts w:ascii="Times New Roman" w:eastAsia="Times New Roman" w:hAnsi="Times New Roman" w:cs="Times New Roman"/>
          <w:sz w:val="24"/>
          <w:szCs w:val="24"/>
          <w:lang w:eastAsia="hr-HR"/>
        </w:rPr>
      </w:pPr>
    </w:p>
    <w:p w14:paraId="34EB65FB" w14:textId="77777777" w:rsidR="00336212" w:rsidRDefault="00336212" w:rsidP="00336212">
      <w:pPr>
        <w:spacing w:after="0" w:line="240" w:lineRule="auto"/>
        <w:rPr>
          <w:rFonts w:ascii="Times New Roman" w:eastAsia="Times New Roman" w:hAnsi="Times New Roman" w:cs="Times New Roman"/>
          <w:sz w:val="24"/>
          <w:szCs w:val="24"/>
          <w:lang w:eastAsia="hr-HR"/>
        </w:rPr>
      </w:pPr>
      <w:r w:rsidRPr="00F446FC">
        <w:rPr>
          <w:rFonts w:ascii="Times New Roman" w:eastAsia="Times New Roman" w:hAnsi="Times New Roman" w:cs="Times New Roman"/>
          <w:sz w:val="24"/>
          <w:szCs w:val="24"/>
          <w:lang w:eastAsia="hr-HR"/>
        </w:rPr>
        <w:t xml:space="preserve">             </w:t>
      </w:r>
    </w:p>
    <w:p w14:paraId="45B421BB" w14:textId="77777777" w:rsidR="00336212" w:rsidRPr="00F446FC" w:rsidRDefault="00336212" w:rsidP="00336212">
      <w:pPr>
        <w:spacing w:after="0" w:line="240" w:lineRule="auto"/>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Stanje žiro-računa na dan 30</w:t>
      </w:r>
      <w:r w:rsidRPr="00F446F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lipnja</w:t>
      </w:r>
      <w:r w:rsidRPr="00F446FC">
        <w:rPr>
          <w:rFonts w:ascii="Times New Roman" w:eastAsia="Times New Roman" w:hAnsi="Times New Roman" w:cs="Times New Roman"/>
          <w:sz w:val="24"/>
          <w:szCs w:val="24"/>
          <w:lang w:eastAsia="hr-HR"/>
        </w:rPr>
        <w:t xml:space="preserve"> 202</w:t>
      </w:r>
      <w:r>
        <w:rPr>
          <w:rFonts w:ascii="Times New Roman" w:eastAsia="Times New Roman" w:hAnsi="Times New Roman" w:cs="Times New Roman"/>
          <w:sz w:val="24"/>
          <w:szCs w:val="24"/>
          <w:lang w:eastAsia="hr-HR"/>
        </w:rPr>
        <w:t>4</w:t>
      </w:r>
      <w:r w:rsidRPr="00F446FC">
        <w:rPr>
          <w:rFonts w:ascii="Times New Roman" w:eastAsia="Times New Roman" w:hAnsi="Times New Roman" w:cs="Times New Roman"/>
          <w:sz w:val="24"/>
          <w:szCs w:val="24"/>
          <w:lang w:eastAsia="hr-HR"/>
        </w:rPr>
        <w:t xml:space="preserve">. u iznosu od  </w:t>
      </w:r>
      <w:r>
        <w:rPr>
          <w:rFonts w:ascii="Times New Roman" w:eastAsia="Times New Roman" w:hAnsi="Times New Roman" w:cs="Times New Roman"/>
          <w:b/>
          <w:bCs/>
          <w:sz w:val="24"/>
          <w:szCs w:val="24"/>
          <w:u w:val="single"/>
          <w:lang w:eastAsia="hr-HR"/>
        </w:rPr>
        <w:t>536.935,54</w:t>
      </w:r>
      <w:r>
        <w:rPr>
          <w:rFonts w:ascii="Times New Roman" w:eastAsia="Times New Roman" w:hAnsi="Times New Roman" w:cs="Times New Roman"/>
          <w:sz w:val="24"/>
          <w:szCs w:val="24"/>
          <w:lang w:eastAsia="hr-HR"/>
        </w:rPr>
        <w:t xml:space="preserve"> EUR</w:t>
      </w:r>
    </w:p>
    <w:p w14:paraId="2A7ECAB7" w14:textId="77777777" w:rsidR="00336212" w:rsidRDefault="00336212" w:rsidP="00336212">
      <w:pPr>
        <w:spacing w:after="0" w:line="240" w:lineRule="auto"/>
        <w:rPr>
          <w:rFonts w:ascii="Times New Roman" w:eastAsia="Times New Roman" w:hAnsi="Times New Roman" w:cs="Times New Roman"/>
          <w:sz w:val="24"/>
          <w:szCs w:val="24"/>
          <w:lang w:eastAsia="hr-HR"/>
        </w:rPr>
      </w:pPr>
      <w:r w:rsidRPr="00F446FC">
        <w:rPr>
          <w:rFonts w:ascii="Times New Roman" w:eastAsia="Times New Roman" w:hAnsi="Times New Roman" w:cs="Times New Roman"/>
          <w:sz w:val="24"/>
          <w:szCs w:val="24"/>
          <w:lang w:eastAsia="hr-HR"/>
        </w:rPr>
        <w:t xml:space="preserve">evidentirano je na </w:t>
      </w:r>
      <w:r w:rsidRPr="00EA7870">
        <w:rPr>
          <w:rFonts w:ascii="Times New Roman" w:eastAsia="Times New Roman" w:hAnsi="Times New Roman" w:cs="Times New Roman"/>
          <w:b/>
          <w:sz w:val="24"/>
          <w:szCs w:val="24"/>
          <w:lang w:eastAsia="hr-HR"/>
        </w:rPr>
        <w:t>ŠIFRA-11K</w:t>
      </w:r>
      <w:r w:rsidRPr="00F446FC">
        <w:rPr>
          <w:rFonts w:ascii="Times New Roman" w:eastAsia="Times New Roman" w:hAnsi="Times New Roman" w:cs="Times New Roman"/>
          <w:sz w:val="24"/>
          <w:szCs w:val="24"/>
          <w:lang w:eastAsia="hr-HR"/>
        </w:rPr>
        <w:t xml:space="preserve"> izvještaja o prihodima i rashodima i jednako je stanju na izvatku broj </w:t>
      </w:r>
      <w:r>
        <w:rPr>
          <w:rFonts w:ascii="Times New Roman" w:eastAsia="Times New Roman" w:hAnsi="Times New Roman" w:cs="Times New Roman"/>
          <w:sz w:val="24"/>
          <w:szCs w:val="24"/>
          <w:lang w:eastAsia="hr-HR"/>
        </w:rPr>
        <w:t>134</w:t>
      </w:r>
      <w:r w:rsidRPr="00F446FC">
        <w:rPr>
          <w:rFonts w:ascii="Times New Roman" w:eastAsia="Times New Roman" w:hAnsi="Times New Roman" w:cs="Times New Roman"/>
          <w:sz w:val="24"/>
          <w:szCs w:val="24"/>
          <w:lang w:eastAsia="hr-HR"/>
        </w:rPr>
        <w:t xml:space="preserve"> od 3</w:t>
      </w:r>
      <w:r>
        <w:rPr>
          <w:rFonts w:ascii="Times New Roman" w:eastAsia="Times New Roman" w:hAnsi="Times New Roman" w:cs="Times New Roman"/>
          <w:sz w:val="24"/>
          <w:szCs w:val="24"/>
          <w:lang w:eastAsia="hr-HR"/>
        </w:rPr>
        <w:t>0</w:t>
      </w:r>
      <w:r w:rsidRPr="00F446F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lipnja</w:t>
      </w:r>
      <w:r w:rsidRPr="00F446FC">
        <w:rPr>
          <w:rFonts w:ascii="Times New Roman" w:eastAsia="Times New Roman" w:hAnsi="Times New Roman" w:cs="Times New Roman"/>
          <w:sz w:val="24"/>
          <w:szCs w:val="24"/>
          <w:lang w:eastAsia="hr-HR"/>
        </w:rPr>
        <w:t xml:space="preserve"> 202</w:t>
      </w:r>
      <w:r>
        <w:rPr>
          <w:rFonts w:ascii="Times New Roman" w:eastAsia="Times New Roman" w:hAnsi="Times New Roman" w:cs="Times New Roman"/>
          <w:sz w:val="24"/>
          <w:szCs w:val="24"/>
          <w:lang w:eastAsia="hr-HR"/>
        </w:rPr>
        <w:t>4</w:t>
      </w:r>
      <w:r w:rsidRPr="00F446FC">
        <w:rPr>
          <w:rFonts w:ascii="Times New Roman" w:eastAsia="Times New Roman" w:hAnsi="Times New Roman" w:cs="Times New Roman"/>
          <w:sz w:val="24"/>
          <w:szCs w:val="24"/>
          <w:lang w:eastAsia="hr-HR"/>
        </w:rPr>
        <w:t>.</w:t>
      </w:r>
    </w:p>
    <w:p w14:paraId="5D33A8C5" w14:textId="77777777" w:rsidR="00336212" w:rsidRPr="00F446FC" w:rsidRDefault="00336212" w:rsidP="00336212">
      <w:pPr>
        <w:spacing w:after="0" w:line="240" w:lineRule="auto"/>
        <w:rPr>
          <w:rFonts w:ascii="Times New Roman" w:eastAsia="Times New Roman" w:hAnsi="Times New Roman" w:cs="Times New Roman"/>
          <w:sz w:val="24"/>
          <w:szCs w:val="24"/>
          <w:lang w:eastAsia="hr-HR"/>
        </w:rPr>
      </w:pPr>
    </w:p>
    <w:p w14:paraId="21DE62B0" w14:textId="77777777" w:rsidR="00336212" w:rsidRDefault="00336212" w:rsidP="00336212">
      <w:pPr>
        <w:rPr>
          <w:rFonts w:ascii="Times New Roman" w:hAnsi="Times New Roman" w:cs="Times New Roman"/>
        </w:rPr>
      </w:pPr>
    </w:p>
    <w:p w14:paraId="6B7CBA99" w14:textId="77777777" w:rsidR="00336212" w:rsidRDefault="00336212" w:rsidP="00336212">
      <w:pPr>
        <w:jc w:val="center"/>
        <w:rPr>
          <w:rFonts w:ascii="Times New Roman" w:hAnsi="Times New Roman" w:cs="Times New Roman"/>
          <w:b/>
          <w:bCs/>
          <w:color w:val="0070C0"/>
          <w:sz w:val="32"/>
          <w:szCs w:val="32"/>
          <w:u w:val="single"/>
        </w:rPr>
      </w:pPr>
    </w:p>
    <w:p w14:paraId="2B0F766B" w14:textId="77777777" w:rsidR="00336212" w:rsidRPr="00693136" w:rsidRDefault="00336212" w:rsidP="00336212">
      <w:pPr>
        <w:jc w:val="center"/>
        <w:rPr>
          <w:rFonts w:ascii="Times New Roman" w:hAnsi="Times New Roman" w:cs="Times New Roman"/>
          <w:b/>
          <w:bCs/>
          <w:color w:val="0070C0"/>
          <w:sz w:val="32"/>
          <w:szCs w:val="32"/>
          <w:u w:val="single"/>
        </w:rPr>
      </w:pPr>
      <w:r w:rsidRPr="00693136">
        <w:rPr>
          <w:rFonts w:ascii="Times New Roman" w:hAnsi="Times New Roman" w:cs="Times New Roman"/>
          <w:b/>
          <w:bCs/>
          <w:color w:val="0070C0"/>
          <w:sz w:val="32"/>
          <w:szCs w:val="32"/>
          <w:u w:val="single"/>
        </w:rPr>
        <w:lastRenderedPageBreak/>
        <w:t>BILJEŠKA BR.2. - OBRAZAC PR-RAS</w:t>
      </w:r>
    </w:p>
    <w:p w14:paraId="0B3EC403" w14:textId="77777777" w:rsidR="00336212" w:rsidRDefault="00336212" w:rsidP="00336212">
      <w:pPr>
        <w:rPr>
          <w:rFonts w:ascii="Times New Roman" w:hAnsi="Times New Roman" w:cs="Times New Roman"/>
          <w:b/>
          <w:bCs/>
          <w:sz w:val="28"/>
          <w:szCs w:val="28"/>
        </w:rPr>
      </w:pPr>
    </w:p>
    <w:p w14:paraId="01F2521A" w14:textId="77777777" w:rsidR="00336212" w:rsidRDefault="00336212" w:rsidP="00336212">
      <w:pPr>
        <w:rPr>
          <w:rFonts w:ascii="Times New Roman" w:hAnsi="Times New Roman" w:cs="Times New Roman"/>
          <w:b/>
          <w:bCs/>
          <w:sz w:val="32"/>
          <w:szCs w:val="32"/>
        </w:rPr>
      </w:pPr>
    </w:p>
    <w:p w14:paraId="48446CF6" w14:textId="77777777" w:rsidR="00336212" w:rsidRPr="00AA38CC" w:rsidRDefault="00336212" w:rsidP="00336212">
      <w:pPr>
        <w:rPr>
          <w:rFonts w:ascii="Times New Roman" w:hAnsi="Times New Roman" w:cs="Times New Roman"/>
          <w:b/>
          <w:bCs/>
          <w:sz w:val="32"/>
          <w:szCs w:val="32"/>
        </w:rPr>
      </w:pPr>
      <w:r w:rsidRPr="00AA38CC">
        <w:rPr>
          <w:rFonts w:ascii="Times New Roman" w:hAnsi="Times New Roman" w:cs="Times New Roman"/>
          <w:b/>
          <w:bCs/>
          <w:sz w:val="32"/>
          <w:szCs w:val="32"/>
        </w:rPr>
        <w:t>RAZRED 6 – PRIHODI POSLOVANJA</w:t>
      </w:r>
    </w:p>
    <w:p w14:paraId="0414F815" w14:textId="77777777" w:rsidR="00336212" w:rsidRDefault="00336212" w:rsidP="00336212">
      <w:pPr>
        <w:rPr>
          <w:rFonts w:ascii="Times New Roman" w:hAnsi="Times New Roman" w:cs="Times New Roman"/>
          <w:b/>
          <w:bCs/>
          <w:sz w:val="24"/>
          <w:szCs w:val="24"/>
        </w:rPr>
      </w:pPr>
    </w:p>
    <w:p w14:paraId="337DF886" w14:textId="77777777" w:rsidR="00336212" w:rsidRDefault="00336212" w:rsidP="00336212">
      <w:pPr>
        <w:rPr>
          <w:rFonts w:ascii="Times New Roman" w:hAnsi="Times New Roman" w:cs="Times New Roman"/>
          <w:sz w:val="24"/>
          <w:szCs w:val="24"/>
        </w:rPr>
      </w:pPr>
      <w:r w:rsidRPr="007162F7">
        <w:rPr>
          <w:rFonts w:ascii="Times New Roman" w:hAnsi="Times New Roman" w:cs="Times New Roman"/>
          <w:b/>
          <w:bCs/>
          <w:sz w:val="24"/>
          <w:szCs w:val="24"/>
        </w:rPr>
        <w:t>ŠIFRA 6</w:t>
      </w:r>
      <w:r>
        <w:rPr>
          <w:rFonts w:ascii="Times New Roman" w:hAnsi="Times New Roman" w:cs="Times New Roman"/>
          <w:sz w:val="24"/>
          <w:szCs w:val="24"/>
        </w:rPr>
        <w:t xml:space="preserve"> - </w:t>
      </w:r>
      <w:r w:rsidRPr="00C90DC6">
        <w:rPr>
          <w:rFonts w:ascii="Times New Roman" w:hAnsi="Times New Roman" w:cs="Times New Roman"/>
          <w:sz w:val="24"/>
          <w:szCs w:val="24"/>
        </w:rPr>
        <w:t xml:space="preserve">Ukupni prihodi poslovanja </w:t>
      </w:r>
      <w:r>
        <w:rPr>
          <w:rFonts w:ascii="Times New Roman" w:hAnsi="Times New Roman" w:cs="Times New Roman"/>
          <w:sz w:val="24"/>
          <w:szCs w:val="24"/>
        </w:rPr>
        <w:t>Općine Jakšić</w:t>
      </w:r>
      <w:r w:rsidRPr="00C90DC6">
        <w:rPr>
          <w:rFonts w:ascii="Times New Roman" w:hAnsi="Times New Roman" w:cs="Times New Roman"/>
          <w:sz w:val="24"/>
          <w:szCs w:val="24"/>
        </w:rPr>
        <w:t xml:space="preserve"> za</w:t>
      </w:r>
      <w:r>
        <w:rPr>
          <w:rFonts w:ascii="Times New Roman" w:hAnsi="Times New Roman" w:cs="Times New Roman"/>
          <w:sz w:val="24"/>
          <w:szCs w:val="24"/>
        </w:rPr>
        <w:t xml:space="preserve"> razdoblje od 01.01.-30.06.2024.</w:t>
      </w:r>
      <w:r w:rsidRPr="00C90DC6">
        <w:rPr>
          <w:rFonts w:ascii="Times New Roman" w:hAnsi="Times New Roman" w:cs="Times New Roman"/>
          <w:sz w:val="24"/>
          <w:szCs w:val="24"/>
        </w:rPr>
        <w:t xml:space="preserve"> godin</w:t>
      </w:r>
      <w:r>
        <w:rPr>
          <w:rFonts w:ascii="Times New Roman" w:hAnsi="Times New Roman" w:cs="Times New Roman"/>
          <w:sz w:val="24"/>
          <w:szCs w:val="24"/>
        </w:rPr>
        <w:t>e</w:t>
      </w:r>
      <w:r w:rsidRPr="00C90DC6">
        <w:rPr>
          <w:rFonts w:ascii="Times New Roman" w:hAnsi="Times New Roman" w:cs="Times New Roman"/>
          <w:sz w:val="24"/>
          <w:szCs w:val="24"/>
        </w:rPr>
        <w:t xml:space="preserve"> iznose</w:t>
      </w:r>
      <w:r>
        <w:rPr>
          <w:rFonts w:ascii="Times New Roman" w:hAnsi="Times New Roman" w:cs="Times New Roman"/>
          <w:sz w:val="24"/>
          <w:szCs w:val="24"/>
        </w:rPr>
        <w:t xml:space="preserve"> 1.092.028,47 </w:t>
      </w:r>
      <w:r>
        <w:rPr>
          <w:rFonts w:ascii="Times New Roman" w:eastAsia="Times New Roman" w:hAnsi="Times New Roman" w:cs="Times New Roman"/>
          <w:sz w:val="24"/>
          <w:szCs w:val="24"/>
          <w:lang w:eastAsia="hr-HR"/>
        </w:rPr>
        <w:t>EUR</w:t>
      </w:r>
      <w:r w:rsidRPr="00C90DC6">
        <w:rPr>
          <w:rFonts w:ascii="Times New Roman" w:hAnsi="Times New Roman" w:cs="Times New Roman"/>
          <w:sz w:val="24"/>
          <w:szCs w:val="24"/>
        </w:rPr>
        <w:t xml:space="preserve">, s indeksom ostvarenja </w:t>
      </w:r>
      <w:r>
        <w:rPr>
          <w:rFonts w:ascii="Times New Roman" w:hAnsi="Times New Roman" w:cs="Times New Roman"/>
          <w:sz w:val="24"/>
          <w:szCs w:val="24"/>
        </w:rPr>
        <w:t>128,9 %</w:t>
      </w:r>
      <w:r w:rsidRPr="00C90DC6">
        <w:rPr>
          <w:rFonts w:ascii="Times New Roman" w:hAnsi="Times New Roman" w:cs="Times New Roman"/>
          <w:sz w:val="24"/>
          <w:szCs w:val="24"/>
        </w:rPr>
        <w:t xml:space="preserve"> u odnosu na isto razdoblje prošle godine</w:t>
      </w:r>
      <w:r>
        <w:rPr>
          <w:rFonts w:ascii="Times New Roman" w:hAnsi="Times New Roman" w:cs="Times New Roman"/>
          <w:sz w:val="24"/>
          <w:szCs w:val="24"/>
        </w:rPr>
        <w:t xml:space="preserve"> te je došlo do nešto većeg odstupanja odnosno većeg ostvarenja prihoda.</w:t>
      </w:r>
    </w:p>
    <w:p w14:paraId="02B3FDAE" w14:textId="77777777" w:rsidR="00336212" w:rsidRPr="00884F47" w:rsidRDefault="00336212" w:rsidP="00336212">
      <w:pPr>
        <w:rPr>
          <w:rFonts w:ascii="Times New Roman" w:hAnsi="Times New Roman" w:cs="Times New Roman"/>
          <w:sz w:val="24"/>
          <w:szCs w:val="24"/>
        </w:rPr>
      </w:pPr>
    </w:p>
    <w:p w14:paraId="4E17BD40" w14:textId="77777777" w:rsidR="00336212" w:rsidRDefault="00336212" w:rsidP="00336212">
      <w:pPr>
        <w:rPr>
          <w:rFonts w:ascii="Times New Roman" w:eastAsia="Times New Roman" w:hAnsi="Times New Roman" w:cs="Times New Roman"/>
          <w:bCs/>
          <w:sz w:val="24"/>
          <w:szCs w:val="24"/>
          <w:lang w:eastAsia="hr-HR"/>
        </w:rPr>
      </w:pPr>
      <w:r>
        <w:rPr>
          <w:rFonts w:ascii="Times New Roman" w:hAnsi="Times New Roman" w:cs="Times New Roman"/>
          <w:b/>
          <w:bCs/>
          <w:sz w:val="24"/>
          <w:szCs w:val="24"/>
        </w:rPr>
        <w:t>ŠIFRA</w:t>
      </w:r>
      <w:r w:rsidRPr="00C90DC6">
        <w:rPr>
          <w:rFonts w:ascii="Times New Roman" w:hAnsi="Times New Roman" w:cs="Times New Roman"/>
          <w:b/>
          <w:bCs/>
          <w:sz w:val="24"/>
          <w:szCs w:val="24"/>
        </w:rPr>
        <w:t xml:space="preserve"> 61</w:t>
      </w:r>
      <w:r>
        <w:rPr>
          <w:rFonts w:ascii="Times New Roman" w:hAnsi="Times New Roman" w:cs="Times New Roman"/>
          <w:sz w:val="24"/>
          <w:szCs w:val="24"/>
        </w:rPr>
        <w:t xml:space="preserve"> - </w:t>
      </w:r>
      <w:r w:rsidRPr="004F1A41">
        <w:rPr>
          <w:rFonts w:ascii="Times New Roman" w:eastAsia="Times New Roman" w:hAnsi="Times New Roman" w:cs="Times New Roman"/>
          <w:b/>
          <w:sz w:val="24"/>
          <w:szCs w:val="24"/>
          <w:lang w:eastAsia="hr-HR"/>
        </w:rPr>
        <w:t>Ostvarenje poreza i prireza na doho</w:t>
      </w:r>
      <w:r w:rsidRPr="00C90DC6">
        <w:rPr>
          <w:rFonts w:ascii="Times New Roman" w:eastAsia="Times New Roman" w:hAnsi="Times New Roman" w:cs="Times New Roman"/>
          <w:bCs/>
          <w:sz w:val="24"/>
          <w:szCs w:val="24"/>
          <w:lang w:eastAsia="hr-HR"/>
        </w:rPr>
        <w:t xml:space="preserve">dak </w:t>
      </w:r>
      <w:r w:rsidRPr="00EA7870">
        <w:rPr>
          <w:rFonts w:ascii="Times New Roman" w:eastAsia="Times New Roman" w:hAnsi="Times New Roman" w:cs="Times New Roman"/>
          <w:b/>
          <w:bCs/>
          <w:sz w:val="24"/>
          <w:szCs w:val="24"/>
          <w:lang w:eastAsia="hr-HR"/>
        </w:rPr>
        <w:t>ŠIFRA-611</w:t>
      </w:r>
      <w:r w:rsidRPr="00C90DC6">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356.239,54</w:t>
      </w:r>
      <w:r w:rsidRPr="00C90DC6">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sz w:val="24"/>
          <w:szCs w:val="24"/>
          <w:lang w:eastAsia="hr-HR"/>
        </w:rPr>
        <w:t>EUR</w:t>
      </w:r>
      <w:r w:rsidRPr="00C90DC6">
        <w:rPr>
          <w:rFonts w:ascii="Times New Roman" w:eastAsia="Times New Roman" w:hAnsi="Times New Roman" w:cs="Times New Roman"/>
          <w:bCs/>
          <w:sz w:val="24"/>
          <w:szCs w:val="24"/>
          <w:lang w:eastAsia="hr-HR"/>
        </w:rPr>
        <w:t xml:space="preserve"> ili </w:t>
      </w:r>
      <w:r>
        <w:rPr>
          <w:rFonts w:ascii="Times New Roman" w:eastAsia="Times New Roman" w:hAnsi="Times New Roman" w:cs="Times New Roman"/>
          <w:bCs/>
          <w:sz w:val="24"/>
          <w:szCs w:val="24"/>
          <w:lang w:eastAsia="hr-HR"/>
        </w:rPr>
        <w:t>102,01</w:t>
      </w:r>
      <w:r w:rsidRPr="00C90DC6">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Ostali prihodi se odnose na porez na promet nekretnina, porez na potrošnju i porez na tvrtku. Ti porezi nemaju neka značajnija odstupanja osim poreza na promet nekretnina sa indeksom vrijednosti od 70,9%, ali taj porez varira jer ne možemo znati u kojem dijelu godine će doći do kupovanja nekretnina.</w:t>
      </w:r>
    </w:p>
    <w:p w14:paraId="7FC40D33" w14:textId="5EDB4382" w:rsidR="00336212" w:rsidRDefault="00336212" w:rsidP="00336212">
      <w:pPr>
        <w:rPr>
          <w:rFonts w:ascii="Times New Roman" w:eastAsia="Times New Roman" w:hAnsi="Times New Roman" w:cs="Times New Roman"/>
          <w:bCs/>
          <w:sz w:val="24"/>
          <w:szCs w:val="24"/>
          <w:lang w:eastAsia="hr-HR"/>
        </w:rPr>
      </w:pPr>
      <w:r w:rsidRPr="0035347B">
        <w:rPr>
          <w:rFonts w:ascii="Times New Roman" w:eastAsia="Times New Roman" w:hAnsi="Times New Roman" w:cs="Times New Roman"/>
          <w:b/>
          <w:bCs/>
          <w:sz w:val="24"/>
          <w:szCs w:val="24"/>
          <w:lang w:eastAsia="hr-HR"/>
        </w:rPr>
        <w:t>ŠIFRA 63 – Pomoći iz inozemstva i od subjekata unutar općeg proračuna</w:t>
      </w:r>
      <w:r>
        <w:rPr>
          <w:rFonts w:ascii="Times New Roman" w:eastAsia="Times New Roman" w:hAnsi="Times New Roman" w:cs="Times New Roman"/>
          <w:bCs/>
          <w:sz w:val="24"/>
          <w:szCs w:val="24"/>
          <w:lang w:eastAsia="hr-HR"/>
        </w:rPr>
        <w:t xml:space="preserve"> – 643.929,03 EUR sa indeksom vrijednosti – 151,1 %. </w:t>
      </w:r>
      <w:r w:rsidRPr="00EA7870">
        <w:rPr>
          <w:rFonts w:ascii="Times New Roman" w:eastAsia="Times New Roman" w:hAnsi="Times New Roman" w:cs="Times New Roman"/>
          <w:b/>
          <w:bCs/>
          <w:sz w:val="24"/>
          <w:szCs w:val="24"/>
          <w:lang w:eastAsia="hr-HR"/>
        </w:rPr>
        <w:t>ŠIFRA 633</w:t>
      </w:r>
      <w:r>
        <w:rPr>
          <w:rFonts w:ascii="Times New Roman" w:eastAsia="Times New Roman" w:hAnsi="Times New Roman" w:cs="Times New Roman"/>
          <w:bCs/>
          <w:sz w:val="24"/>
          <w:szCs w:val="24"/>
          <w:lang w:eastAsia="hr-HR"/>
        </w:rPr>
        <w:t xml:space="preserve"> – 575.686,25 EUR sa indeksom vrijednosti 137,6 %, a odnose se na pomoći iz državnog proračuna za fiskalno izravnanje u iznosu od 332.017,18 EUR</w:t>
      </w:r>
      <w:r w:rsidR="00692C53">
        <w:rPr>
          <w:rFonts w:ascii="Times New Roman" w:eastAsia="Times New Roman" w:hAnsi="Times New Roman" w:cs="Times New Roman"/>
          <w:bCs/>
          <w:sz w:val="24"/>
          <w:szCs w:val="24"/>
          <w:lang w:eastAsia="hr-HR"/>
        </w:rPr>
        <w:t xml:space="preserve"> – ŠIFRA </w:t>
      </w:r>
      <w:r w:rsidR="00692C53" w:rsidRPr="00EA7870">
        <w:rPr>
          <w:rFonts w:ascii="Times New Roman" w:eastAsia="Times New Roman" w:hAnsi="Times New Roman" w:cs="Times New Roman"/>
          <w:b/>
          <w:bCs/>
          <w:sz w:val="24"/>
          <w:szCs w:val="24"/>
          <w:lang w:eastAsia="hr-HR"/>
        </w:rPr>
        <w:t>6331</w:t>
      </w:r>
      <w:r>
        <w:rPr>
          <w:rFonts w:ascii="Times New Roman" w:eastAsia="Times New Roman" w:hAnsi="Times New Roman" w:cs="Times New Roman"/>
          <w:bCs/>
          <w:sz w:val="24"/>
          <w:szCs w:val="24"/>
          <w:lang w:eastAsia="hr-HR"/>
        </w:rPr>
        <w:t xml:space="preserve">. Nešto veće odstupanje je primjetno na </w:t>
      </w:r>
      <w:r w:rsidRPr="00EA7870">
        <w:rPr>
          <w:rFonts w:ascii="Times New Roman" w:eastAsia="Times New Roman" w:hAnsi="Times New Roman" w:cs="Times New Roman"/>
          <w:b/>
          <w:bCs/>
          <w:sz w:val="24"/>
          <w:szCs w:val="24"/>
          <w:lang w:eastAsia="hr-HR"/>
        </w:rPr>
        <w:t>ŠIFRI 6332</w:t>
      </w:r>
      <w:r>
        <w:rPr>
          <w:rFonts w:ascii="Times New Roman" w:eastAsia="Times New Roman" w:hAnsi="Times New Roman" w:cs="Times New Roman"/>
          <w:bCs/>
          <w:sz w:val="24"/>
          <w:szCs w:val="24"/>
          <w:lang w:eastAsia="hr-HR"/>
        </w:rPr>
        <w:t xml:space="preserve">  u iznosu od 243.679,07 EUR – indeks vrijednosti 210,6 %, a odnosi se na pomoć iz NPOO za dogradnju dječjeg vrtića Jakšić. Na </w:t>
      </w:r>
      <w:r w:rsidRPr="00EA7870">
        <w:rPr>
          <w:rFonts w:ascii="Times New Roman" w:eastAsia="Times New Roman" w:hAnsi="Times New Roman" w:cs="Times New Roman"/>
          <w:b/>
          <w:bCs/>
          <w:sz w:val="24"/>
          <w:szCs w:val="24"/>
          <w:lang w:eastAsia="hr-HR"/>
        </w:rPr>
        <w:t>ŠIFRI 6461</w:t>
      </w:r>
      <w:r>
        <w:rPr>
          <w:rFonts w:ascii="Times New Roman" w:eastAsia="Times New Roman" w:hAnsi="Times New Roman" w:cs="Times New Roman"/>
          <w:bCs/>
          <w:sz w:val="24"/>
          <w:szCs w:val="24"/>
          <w:lang w:eastAsia="hr-HR"/>
        </w:rPr>
        <w:t xml:space="preserve"> primjetna je pomoć u iznosu 62.970,00 EUR dok takva pomoć nije bila u prethodnoj godini, a odnosi se na tekuću pomoć od MZO za fiskalnu održivost dječjeg vrtića Jakšić.</w:t>
      </w:r>
    </w:p>
    <w:p w14:paraId="1F3B6347" w14:textId="77777777" w:rsidR="00336212" w:rsidRPr="007162F7" w:rsidRDefault="00336212" w:rsidP="00336212">
      <w:pP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ŠIFRA</w:t>
      </w:r>
      <w:r w:rsidRPr="00A65559">
        <w:rPr>
          <w:rFonts w:ascii="Times New Roman" w:eastAsia="Times New Roman" w:hAnsi="Times New Roman" w:cs="Times New Roman"/>
          <w:b/>
          <w:bCs/>
          <w:sz w:val="24"/>
          <w:szCs w:val="24"/>
          <w:lang w:eastAsia="hr-HR"/>
        </w:rPr>
        <w:t xml:space="preserve"> 64</w:t>
      </w:r>
      <w:r>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sz w:val="24"/>
          <w:szCs w:val="24"/>
          <w:lang w:eastAsia="hr-HR"/>
        </w:rPr>
        <w:t xml:space="preserve">- </w:t>
      </w:r>
      <w:r w:rsidRPr="004F1A41">
        <w:rPr>
          <w:rFonts w:ascii="Times New Roman" w:eastAsia="Times New Roman" w:hAnsi="Times New Roman" w:cs="Times New Roman"/>
          <w:b/>
          <w:bCs/>
          <w:sz w:val="24"/>
          <w:szCs w:val="24"/>
          <w:lang w:eastAsia="hr-HR"/>
        </w:rPr>
        <w:t>Prihodi od imovine</w:t>
      </w:r>
      <w:r>
        <w:rPr>
          <w:rFonts w:ascii="Times New Roman" w:eastAsia="Times New Roman" w:hAnsi="Times New Roman" w:cs="Times New Roman"/>
          <w:sz w:val="24"/>
          <w:szCs w:val="24"/>
          <w:lang w:eastAsia="hr-HR"/>
        </w:rPr>
        <w:t xml:space="preserve"> </w:t>
      </w:r>
    </w:p>
    <w:p w14:paraId="445C571C" w14:textId="58964663" w:rsidR="00336212" w:rsidRDefault="00336212" w:rsidP="00336212">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Prihodi u skupini 64 nisu imali većih odstupanja u odnosu na prethodnu godinu, te su iznosila 36.552,50 EUR sa indeksom vrijednosti od 128,2%. Iznimka je </w:t>
      </w:r>
      <w:r w:rsidRPr="00EA7870">
        <w:rPr>
          <w:rFonts w:ascii="Times New Roman" w:eastAsia="Times New Roman" w:hAnsi="Times New Roman" w:cs="Times New Roman"/>
          <w:b/>
          <w:sz w:val="24"/>
          <w:szCs w:val="24"/>
          <w:lang w:eastAsia="hr-HR"/>
        </w:rPr>
        <w:t>ŠIFRA 6413</w:t>
      </w:r>
      <w:r>
        <w:rPr>
          <w:rFonts w:ascii="Times New Roman" w:eastAsia="Times New Roman" w:hAnsi="Times New Roman" w:cs="Times New Roman"/>
          <w:sz w:val="24"/>
          <w:szCs w:val="24"/>
          <w:lang w:eastAsia="hr-HR"/>
        </w:rPr>
        <w:t xml:space="preserve"> -  prihodi od kamata po vrijednosnim papirima sa indeksom vrijednosti od 852,6% </w:t>
      </w:r>
      <w:r w:rsidR="00692C53">
        <w:rPr>
          <w:rFonts w:ascii="Times New Roman" w:eastAsia="Times New Roman" w:hAnsi="Times New Roman" w:cs="Times New Roman"/>
          <w:sz w:val="24"/>
          <w:szCs w:val="24"/>
          <w:lang w:eastAsia="hr-HR"/>
        </w:rPr>
        <w:t xml:space="preserve">zbog većih prihoda od kamata </w:t>
      </w:r>
      <w:r>
        <w:rPr>
          <w:rFonts w:ascii="Times New Roman" w:eastAsia="Times New Roman" w:hAnsi="Times New Roman" w:cs="Times New Roman"/>
          <w:sz w:val="24"/>
          <w:szCs w:val="24"/>
          <w:lang w:eastAsia="hr-HR"/>
        </w:rPr>
        <w:t xml:space="preserve">te </w:t>
      </w:r>
      <w:r w:rsidRPr="00EA7870">
        <w:rPr>
          <w:rFonts w:ascii="Times New Roman" w:eastAsia="Times New Roman" w:hAnsi="Times New Roman" w:cs="Times New Roman"/>
          <w:b/>
          <w:sz w:val="24"/>
          <w:szCs w:val="24"/>
          <w:lang w:eastAsia="hr-HR"/>
        </w:rPr>
        <w:t>ŠIFRA - 6429</w:t>
      </w:r>
      <w:r>
        <w:rPr>
          <w:rFonts w:ascii="Times New Roman" w:eastAsia="Times New Roman" w:hAnsi="Times New Roman" w:cs="Times New Roman"/>
          <w:sz w:val="24"/>
          <w:szCs w:val="24"/>
          <w:lang w:eastAsia="hr-HR"/>
        </w:rPr>
        <w:t xml:space="preserve"> sa indeksom vrijednosti 3,1%. Ova šifra se odnosi na plaćanje legalizacije. U ovom periodu nije bilo izdanih i naplaćenih rješenja za legalizaciju istom obujmu kao prethodne godine pa je došlo do manje naplate.</w:t>
      </w:r>
    </w:p>
    <w:p w14:paraId="2586AF7B" w14:textId="77777777" w:rsidR="00336212" w:rsidRDefault="00336212" w:rsidP="00336212">
      <w:pPr>
        <w:spacing w:after="0" w:line="240" w:lineRule="auto"/>
        <w:rPr>
          <w:rFonts w:ascii="Times New Roman" w:eastAsia="Times New Roman" w:hAnsi="Times New Roman" w:cs="Times New Roman"/>
          <w:sz w:val="24"/>
          <w:szCs w:val="24"/>
          <w:lang w:eastAsia="hr-HR"/>
        </w:rPr>
      </w:pPr>
    </w:p>
    <w:p w14:paraId="3B06C126" w14:textId="77777777" w:rsidR="00336212" w:rsidRDefault="00336212" w:rsidP="00336212">
      <w:pPr>
        <w:spacing w:after="0" w:line="240" w:lineRule="auto"/>
        <w:rPr>
          <w:rFonts w:ascii="Times New Roman" w:eastAsia="Times New Roman" w:hAnsi="Times New Roman" w:cs="Times New Roman"/>
          <w:sz w:val="24"/>
          <w:szCs w:val="24"/>
          <w:lang w:eastAsia="hr-HR"/>
        </w:rPr>
      </w:pPr>
    </w:p>
    <w:p w14:paraId="0D2CA2E1" w14:textId="77777777" w:rsidR="00336212" w:rsidRPr="004F1A41" w:rsidRDefault="00336212" w:rsidP="00336212">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ŠIFRA</w:t>
      </w:r>
      <w:r w:rsidRPr="0086289C">
        <w:rPr>
          <w:rFonts w:ascii="Times New Roman" w:eastAsia="Times New Roman" w:hAnsi="Times New Roman" w:cs="Times New Roman"/>
          <w:b/>
          <w:bCs/>
          <w:sz w:val="24"/>
          <w:szCs w:val="24"/>
          <w:lang w:eastAsia="hr-HR"/>
        </w:rPr>
        <w:t xml:space="preserve"> 65</w:t>
      </w:r>
      <w:r>
        <w:rPr>
          <w:rFonts w:ascii="Times New Roman" w:eastAsia="Times New Roman" w:hAnsi="Times New Roman" w:cs="Times New Roman"/>
          <w:b/>
          <w:bCs/>
          <w:sz w:val="24"/>
          <w:szCs w:val="24"/>
          <w:lang w:eastAsia="hr-HR"/>
        </w:rPr>
        <w:t xml:space="preserve"> – </w:t>
      </w:r>
      <w:r w:rsidRPr="004F1A41">
        <w:rPr>
          <w:rFonts w:ascii="Times New Roman" w:eastAsia="Times New Roman" w:hAnsi="Times New Roman" w:cs="Times New Roman"/>
          <w:b/>
          <w:bCs/>
          <w:sz w:val="24"/>
          <w:szCs w:val="24"/>
          <w:lang w:eastAsia="hr-HR"/>
        </w:rPr>
        <w:t xml:space="preserve">Prihodi od upravnih i administrativnih pristojbi, pristojbi po posebnim propisima i naknada </w:t>
      </w:r>
    </w:p>
    <w:p w14:paraId="04713D93" w14:textId="77777777" w:rsidR="00336212" w:rsidRDefault="00336212" w:rsidP="00336212">
      <w:pPr>
        <w:spacing w:after="0" w:line="240" w:lineRule="auto"/>
        <w:rPr>
          <w:rFonts w:ascii="Times New Roman" w:eastAsia="Times New Roman" w:hAnsi="Times New Roman" w:cs="Times New Roman"/>
          <w:b/>
          <w:bCs/>
          <w:sz w:val="24"/>
          <w:szCs w:val="24"/>
          <w:lang w:eastAsia="hr-HR"/>
        </w:rPr>
      </w:pPr>
    </w:p>
    <w:p w14:paraId="0753EDD9" w14:textId="685FE878" w:rsidR="00336212" w:rsidRPr="00AA38CC" w:rsidRDefault="00336212" w:rsidP="00336212">
      <w:pPr>
        <w:spacing w:after="0" w:line="240" w:lineRule="auto"/>
        <w:rPr>
          <w:rFonts w:ascii="Times New Roman" w:eastAsia="Times New Roman" w:hAnsi="Times New Roman" w:cs="Times New Roman"/>
          <w:sz w:val="23"/>
          <w:szCs w:val="23"/>
          <w:lang w:eastAsia="hr-HR"/>
        </w:rPr>
      </w:pPr>
      <w:r w:rsidRPr="00AA38CC">
        <w:rPr>
          <w:rFonts w:ascii="Times New Roman" w:eastAsia="Times New Roman" w:hAnsi="Times New Roman" w:cs="Times New Roman"/>
          <w:sz w:val="23"/>
          <w:szCs w:val="23"/>
          <w:lang w:eastAsia="hr-HR"/>
        </w:rPr>
        <w:t xml:space="preserve">Prihodi pod </w:t>
      </w:r>
      <w:r w:rsidRPr="00EA7870">
        <w:rPr>
          <w:rFonts w:ascii="Times New Roman" w:eastAsia="Times New Roman" w:hAnsi="Times New Roman" w:cs="Times New Roman"/>
          <w:b/>
          <w:sz w:val="23"/>
          <w:szCs w:val="23"/>
          <w:lang w:eastAsia="hr-HR"/>
        </w:rPr>
        <w:t>ŠIFROM 65</w:t>
      </w:r>
      <w:r w:rsidRPr="00AA38CC">
        <w:rPr>
          <w:rFonts w:ascii="Times New Roman" w:eastAsia="Times New Roman" w:hAnsi="Times New Roman" w:cs="Times New Roman"/>
          <w:sz w:val="23"/>
          <w:szCs w:val="23"/>
          <w:lang w:eastAsia="hr-HR"/>
        </w:rPr>
        <w:t xml:space="preserve"> iznose </w:t>
      </w:r>
      <w:r>
        <w:rPr>
          <w:rFonts w:ascii="Times New Roman" w:eastAsia="Times New Roman" w:hAnsi="Times New Roman" w:cs="Times New Roman"/>
          <w:sz w:val="23"/>
          <w:szCs w:val="23"/>
          <w:lang w:eastAsia="hr-HR"/>
        </w:rPr>
        <w:t>42.484,36</w:t>
      </w:r>
      <w:r w:rsidRPr="00AA38CC">
        <w:rPr>
          <w:rFonts w:ascii="Times New Roman" w:eastAsia="Times New Roman" w:hAnsi="Times New Roman" w:cs="Times New Roman"/>
          <w:sz w:val="23"/>
          <w:szCs w:val="23"/>
          <w:lang w:eastAsia="hr-HR"/>
        </w:rPr>
        <w:t xml:space="preserve"> </w:t>
      </w:r>
      <w:r>
        <w:rPr>
          <w:rFonts w:ascii="Times New Roman" w:eastAsia="Times New Roman" w:hAnsi="Times New Roman" w:cs="Times New Roman"/>
          <w:sz w:val="24"/>
          <w:szCs w:val="24"/>
          <w:lang w:eastAsia="hr-HR"/>
        </w:rPr>
        <w:t>EUR</w:t>
      </w:r>
      <w:r w:rsidRPr="00AA38CC">
        <w:rPr>
          <w:rFonts w:ascii="Times New Roman" w:eastAsia="Times New Roman" w:hAnsi="Times New Roman" w:cs="Times New Roman"/>
          <w:sz w:val="23"/>
          <w:szCs w:val="23"/>
          <w:lang w:eastAsia="hr-HR"/>
        </w:rPr>
        <w:t xml:space="preserve"> i imaju odstupanje u odnosu na prethodnu godinu te je indeks ostvarenja </w:t>
      </w:r>
      <w:r>
        <w:rPr>
          <w:rFonts w:ascii="Times New Roman" w:eastAsia="Times New Roman" w:hAnsi="Times New Roman" w:cs="Times New Roman"/>
          <w:sz w:val="23"/>
          <w:szCs w:val="23"/>
          <w:lang w:eastAsia="hr-HR"/>
        </w:rPr>
        <w:t>148,2</w:t>
      </w:r>
      <w:r w:rsidRPr="00AA38CC">
        <w:rPr>
          <w:rFonts w:ascii="Times New Roman" w:eastAsia="Times New Roman" w:hAnsi="Times New Roman" w:cs="Times New Roman"/>
          <w:sz w:val="23"/>
          <w:szCs w:val="23"/>
          <w:lang w:eastAsia="hr-HR"/>
        </w:rPr>
        <w:t xml:space="preserve"> %. Glavni razlog </w:t>
      </w:r>
      <w:r>
        <w:rPr>
          <w:rFonts w:ascii="Times New Roman" w:eastAsia="Times New Roman" w:hAnsi="Times New Roman" w:cs="Times New Roman"/>
          <w:sz w:val="23"/>
          <w:szCs w:val="23"/>
          <w:lang w:eastAsia="hr-HR"/>
        </w:rPr>
        <w:t>većeg</w:t>
      </w:r>
      <w:r w:rsidRPr="00AA38CC">
        <w:rPr>
          <w:rFonts w:ascii="Times New Roman" w:eastAsia="Times New Roman" w:hAnsi="Times New Roman" w:cs="Times New Roman"/>
          <w:sz w:val="23"/>
          <w:szCs w:val="23"/>
          <w:lang w:eastAsia="hr-HR"/>
        </w:rPr>
        <w:t xml:space="preserve"> ostvarenja proizlazi iz </w:t>
      </w:r>
      <w:r w:rsidRPr="00EA7870">
        <w:rPr>
          <w:rFonts w:ascii="Times New Roman" w:eastAsia="Times New Roman" w:hAnsi="Times New Roman" w:cs="Times New Roman"/>
          <w:b/>
          <w:sz w:val="23"/>
          <w:szCs w:val="23"/>
          <w:lang w:eastAsia="hr-HR"/>
        </w:rPr>
        <w:t>ŠIFRE 6524</w:t>
      </w:r>
      <w:r w:rsidRPr="00AA38CC">
        <w:rPr>
          <w:rFonts w:ascii="Times New Roman" w:eastAsia="Times New Roman" w:hAnsi="Times New Roman" w:cs="Times New Roman"/>
          <w:sz w:val="23"/>
          <w:szCs w:val="23"/>
          <w:lang w:eastAsia="hr-HR"/>
        </w:rPr>
        <w:t xml:space="preserve"> </w:t>
      </w:r>
      <w:r>
        <w:rPr>
          <w:rFonts w:ascii="Times New Roman" w:eastAsia="Times New Roman" w:hAnsi="Times New Roman" w:cs="Times New Roman"/>
          <w:sz w:val="23"/>
          <w:szCs w:val="23"/>
          <w:lang w:eastAsia="hr-HR"/>
        </w:rPr>
        <w:t xml:space="preserve">– indeks vrijednosti 625,9 % </w:t>
      </w:r>
      <w:r w:rsidRPr="00AA38CC">
        <w:rPr>
          <w:rFonts w:ascii="Times New Roman" w:eastAsia="Times New Roman" w:hAnsi="Times New Roman" w:cs="Times New Roman"/>
          <w:sz w:val="23"/>
          <w:szCs w:val="23"/>
          <w:lang w:eastAsia="hr-HR"/>
        </w:rPr>
        <w:t xml:space="preserve">koji se </w:t>
      </w:r>
      <w:r>
        <w:rPr>
          <w:rFonts w:ascii="Times New Roman" w:eastAsia="Times New Roman" w:hAnsi="Times New Roman" w:cs="Times New Roman"/>
          <w:sz w:val="23"/>
          <w:szCs w:val="23"/>
          <w:lang w:eastAsia="hr-HR"/>
        </w:rPr>
        <w:t xml:space="preserve">odnosi na šumski doprinos. Ovaj prihod ovisi o sječi šuma te on varira iz godine u godinu kao i razdoblja doznačenih prihoda. Velika odstupanja su primjetna na </w:t>
      </w:r>
      <w:r w:rsidRPr="00EA7870">
        <w:rPr>
          <w:rFonts w:ascii="Times New Roman" w:eastAsia="Times New Roman" w:hAnsi="Times New Roman" w:cs="Times New Roman"/>
          <w:b/>
          <w:sz w:val="23"/>
          <w:szCs w:val="23"/>
          <w:lang w:eastAsia="hr-HR"/>
        </w:rPr>
        <w:t>ŠIFRI 6522</w:t>
      </w:r>
      <w:r>
        <w:rPr>
          <w:rFonts w:ascii="Times New Roman" w:eastAsia="Times New Roman" w:hAnsi="Times New Roman" w:cs="Times New Roman"/>
          <w:sz w:val="23"/>
          <w:szCs w:val="23"/>
          <w:lang w:eastAsia="hr-HR"/>
        </w:rPr>
        <w:t xml:space="preserve"> – Prihodi vodnog gospodarstva sa indeksom vrijednosti 10,5% - vodni doprinos koji doznačuju Hrvatske vode za određena razdoblja.  </w:t>
      </w:r>
      <w:r w:rsidR="00692C53" w:rsidRPr="00EA7870">
        <w:rPr>
          <w:rFonts w:ascii="Times New Roman" w:eastAsia="Times New Roman" w:hAnsi="Times New Roman" w:cs="Times New Roman"/>
          <w:b/>
          <w:sz w:val="23"/>
          <w:szCs w:val="23"/>
          <w:lang w:eastAsia="hr-HR"/>
        </w:rPr>
        <w:t>ŠIFRA</w:t>
      </w:r>
      <w:r w:rsidRPr="00EA7870">
        <w:rPr>
          <w:rFonts w:ascii="Times New Roman" w:eastAsia="Times New Roman" w:hAnsi="Times New Roman" w:cs="Times New Roman"/>
          <w:b/>
          <w:sz w:val="23"/>
          <w:szCs w:val="23"/>
          <w:lang w:eastAsia="hr-HR"/>
        </w:rPr>
        <w:t xml:space="preserve"> 6526</w:t>
      </w:r>
      <w:r>
        <w:rPr>
          <w:rFonts w:ascii="Times New Roman" w:eastAsia="Times New Roman" w:hAnsi="Times New Roman" w:cs="Times New Roman"/>
          <w:sz w:val="23"/>
          <w:szCs w:val="23"/>
          <w:lang w:eastAsia="hr-HR"/>
        </w:rPr>
        <w:t xml:space="preserve"> – 1,3 % indeks vrijednosti – prihodi se odnose na prihode od državnih biljega, spomeničke rente, no u 2023. smo imali uplaćenu jamčevinu za kupnju </w:t>
      </w:r>
      <w:proofErr w:type="spellStart"/>
      <w:r>
        <w:rPr>
          <w:rFonts w:ascii="Times New Roman" w:eastAsia="Times New Roman" w:hAnsi="Times New Roman" w:cs="Times New Roman"/>
          <w:sz w:val="23"/>
          <w:szCs w:val="23"/>
          <w:lang w:eastAsia="hr-HR"/>
        </w:rPr>
        <w:t>polj</w:t>
      </w:r>
      <w:proofErr w:type="spellEnd"/>
      <w:r>
        <w:rPr>
          <w:rFonts w:ascii="Times New Roman" w:eastAsia="Times New Roman" w:hAnsi="Times New Roman" w:cs="Times New Roman"/>
          <w:sz w:val="23"/>
          <w:szCs w:val="23"/>
          <w:lang w:eastAsia="hr-HR"/>
        </w:rPr>
        <w:t xml:space="preserve">. zemljišta te odustajanje od iste, pa je jamčevina proknjižena </w:t>
      </w:r>
      <w:r>
        <w:rPr>
          <w:rFonts w:ascii="Times New Roman" w:eastAsia="Times New Roman" w:hAnsi="Times New Roman" w:cs="Times New Roman"/>
          <w:sz w:val="23"/>
          <w:szCs w:val="23"/>
          <w:lang w:eastAsia="hr-HR"/>
        </w:rPr>
        <w:lastRenderedPageBreak/>
        <w:t xml:space="preserve">na ostale nespomenute prihode, a imali smo i povrat sredstava od dva vijećnika koja su dala ostavku na svoje mjesto u vijeću pa je došlo do većih ostvarenja u prvih šest mjeseci 2023. na </w:t>
      </w:r>
      <w:r w:rsidR="00692C53" w:rsidRPr="00EA7870">
        <w:rPr>
          <w:rFonts w:ascii="Times New Roman" w:eastAsia="Times New Roman" w:hAnsi="Times New Roman" w:cs="Times New Roman"/>
          <w:b/>
          <w:sz w:val="23"/>
          <w:szCs w:val="23"/>
          <w:lang w:eastAsia="hr-HR"/>
        </w:rPr>
        <w:t>ŠIFRI</w:t>
      </w:r>
      <w:r w:rsidRPr="00EA7870">
        <w:rPr>
          <w:rFonts w:ascii="Times New Roman" w:eastAsia="Times New Roman" w:hAnsi="Times New Roman" w:cs="Times New Roman"/>
          <w:b/>
          <w:sz w:val="23"/>
          <w:szCs w:val="23"/>
          <w:lang w:eastAsia="hr-HR"/>
        </w:rPr>
        <w:t xml:space="preserve"> 6526</w:t>
      </w:r>
      <w:r>
        <w:rPr>
          <w:rFonts w:ascii="Times New Roman" w:eastAsia="Times New Roman" w:hAnsi="Times New Roman" w:cs="Times New Roman"/>
          <w:sz w:val="23"/>
          <w:szCs w:val="23"/>
          <w:lang w:eastAsia="hr-HR"/>
        </w:rPr>
        <w:t xml:space="preserve"> u odnosu na 2024. godinu.</w:t>
      </w:r>
    </w:p>
    <w:p w14:paraId="39D84F36" w14:textId="77777777" w:rsidR="00336212" w:rsidRDefault="00336212" w:rsidP="00336212">
      <w:pPr>
        <w:spacing w:after="0" w:line="240" w:lineRule="auto"/>
        <w:rPr>
          <w:rFonts w:ascii="Times New Roman" w:eastAsia="Times New Roman" w:hAnsi="Times New Roman" w:cs="Times New Roman"/>
          <w:sz w:val="24"/>
          <w:szCs w:val="24"/>
          <w:lang w:eastAsia="hr-HR"/>
        </w:rPr>
      </w:pPr>
    </w:p>
    <w:p w14:paraId="3A6398FE" w14:textId="77777777" w:rsidR="00336212" w:rsidRDefault="00336212" w:rsidP="00336212">
      <w:pPr>
        <w:spacing w:after="0" w:line="240" w:lineRule="auto"/>
        <w:rPr>
          <w:rFonts w:ascii="Times New Roman" w:eastAsia="Times New Roman" w:hAnsi="Times New Roman" w:cs="Times New Roman"/>
          <w:sz w:val="24"/>
          <w:szCs w:val="24"/>
          <w:lang w:eastAsia="hr-HR"/>
        </w:rPr>
      </w:pPr>
      <w:r w:rsidRPr="0006531F">
        <w:rPr>
          <w:rFonts w:ascii="Times New Roman" w:eastAsia="Times New Roman" w:hAnsi="Times New Roman" w:cs="Times New Roman"/>
          <w:b/>
          <w:bCs/>
          <w:sz w:val="24"/>
          <w:szCs w:val="24"/>
          <w:lang w:eastAsia="hr-HR"/>
        </w:rPr>
        <w:t>ŠIFRA 6</w:t>
      </w:r>
      <w:r>
        <w:rPr>
          <w:rFonts w:ascii="Times New Roman" w:eastAsia="Times New Roman" w:hAnsi="Times New Roman" w:cs="Times New Roman"/>
          <w:b/>
          <w:bCs/>
          <w:sz w:val="24"/>
          <w:szCs w:val="24"/>
          <w:lang w:eastAsia="hr-HR"/>
        </w:rPr>
        <w:t xml:space="preserve">6 – </w:t>
      </w:r>
      <w:r w:rsidRPr="004F1A41">
        <w:rPr>
          <w:rFonts w:ascii="Times New Roman" w:eastAsia="Times New Roman" w:hAnsi="Times New Roman" w:cs="Times New Roman"/>
          <w:b/>
          <w:bCs/>
          <w:sz w:val="24"/>
          <w:szCs w:val="24"/>
          <w:lang w:eastAsia="hr-HR"/>
        </w:rPr>
        <w:t>Prihodi od prodaje proizvoda i robe te pruženih uslu</w:t>
      </w:r>
      <w:r>
        <w:rPr>
          <w:rFonts w:ascii="Times New Roman" w:eastAsia="Times New Roman" w:hAnsi="Times New Roman" w:cs="Times New Roman"/>
          <w:b/>
          <w:bCs/>
          <w:sz w:val="24"/>
          <w:szCs w:val="24"/>
          <w:lang w:eastAsia="hr-HR"/>
        </w:rPr>
        <w:t>ga</w:t>
      </w:r>
      <w:r w:rsidRPr="004F1A41">
        <w:rPr>
          <w:rFonts w:ascii="Times New Roman" w:eastAsia="Times New Roman" w:hAnsi="Times New Roman" w:cs="Times New Roman"/>
          <w:b/>
          <w:bCs/>
          <w:sz w:val="24"/>
          <w:szCs w:val="24"/>
          <w:lang w:eastAsia="hr-HR"/>
        </w:rPr>
        <w:t>, prihodi od donacija te povrati po protestiranim jamstvima</w:t>
      </w:r>
    </w:p>
    <w:p w14:paraId="19F121F7" w14:textId="77777777" w:rsidR="00336212" w:rsidRDefault="00336212" w:rsidP="00336212">
      <w:pPr>
        <w:spacing w:after="0" w:line="240" w:lineRule="auto"/>
        <w:rPr>
          <w:rFonts w:ascii="Times New Roman" w:eastAsia="Times New Roman" w:hAnsi="Times New Roman" w:cs="Times New Roman"/>
          <w:sz w:val="24"/>
          <w:szCs w:val="24"/>
          <w:lang w:eastAsia="hr-HR"/>
        </w:rPr>
      </w:pPr>
    </w:p>
    <w:p w14:paraId="52B0C477" w14:textId="2BD15F4A" w:rsidR="00336212" w:rsidRDefault="00336212" w:rsidP="00336212">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Prihodi u skupini 66 imaju značajnije odstupanje u odnosu na isto razdoblje prethodne godine. Glavni razlog za to je prihod od provizija za naplatu naknada za uređenje voda, a taj prihod se u 2023. godini tek počeo ostvarivati u mjesecu travnju, pa ostvarenje ne može biti kao u </w:t>
      </w:r>
      <w:r w:rsidR="0096178D">
        <w:rPr>
          <w:rFonts w:ascii="Times New Roman" w:eastAsia="Times New Roman" w:hAnsi="Times New Roman" w:cs="Times New Roman"/>
          <w:sz w:val="24"/>
          <w:szCs w:val="24"/>
          <w:lang w:eastAsia="hr-HR"/>
        </w:rPr>
        <w:t>prvih šest mjeseci 2024.godine te</w:t>
      </w:r>
      <w:r>
        <w:rPr>
          <w:rFonts w:ascii="Times New Roman" w:eastAsia="Times New Roman" w:hAnsi="Times New Roman" w:cs="Times New Roman"/>
          <w:sz w:val="24"/>
          <w:szCs w:val="24"/>
          <w:lang w:eastAsia="hr-HR"/>
        </w:rPr>
        <w:t xml:space="preserve"> iznosi 2.431,76 EUR sa indeksom vrijednosti od 387,6%.</w:t>
      </w:r>
    </w:p>
    <w:p w14:paraId="626DEADC" w14:textId="77777777" w:rsidR="00336212" w:rsidRPr="00AA38CC" w:rsidRDefault="00336212" w:rsidP="00336212">
      <w:pPr>
        <w:spacing w:after="0" w:line="240" w:lineRule="auto"/>
        <w:rPr>
          <w:rFonts w:ascii="Times New Roman" w:eastAsia="Times New Roman" w:hAnsi="Times New Roman" w:cs="Times New Roman"/>
          <w:sz w:val="32"/>
          <w:szCs w:val="32"/>
          <w:lang w:eastAsia="hr-HR"/>
        </w:rPr>
      </w:pPr>
    </w:p>
    <w:p w14:paraId="2DD7EDC3" w14:textId="77777777" w:rsidR="00336212" w:rsidRPr="00AA38CC" w:rsidRDefault="00336212" w:rsidP="00336212">
      <w:pPr>
        <w:spacing w:after="0" w:line="240" w:lineRule="auto"/>
        <w:rPr>
          <w:rFonts w:ascii="Times New Roman" w:eastAsia="Times New Roman" w:hAnsi="Times New Roman" w:cs="Times New Roman"/>
          <w:b/>
          <w:bCs/>
          <w:sz w:val="32"/>
          <w:szCs w:val="32"/>
          <w:lang w:eastAsia="hr-HR"/>
        </w:rPr>
      </w:pPr>
      <w:r w:rsidRPr="00AA38CC">
        <w:rPr>
          <w:rFonts w:ascii="Times New Roman" w:eastAsia="Times New Roman" w:hAnsi="Times New Roman" w:cs="Times New Roman"/>
          <w:b/>
          <w:bCs/>
          <w:sz w:val="32"/>
          <w:szCs w:val="32"/>
          <w:lang w:eastAsia="hr-HR"/>
        </w:rPr>
        <w:t>RAZRED 7 – PRIHODI OD PRODAJE NEFINANCIJSKE IMOVINE</w:t>
      </w:r>
    </w:p>
    <w:p w14:paraId="4FC924A3" w14:textId="77777777" w:rsidR="00336212" w:rsidRDefault="00336212" w:rsidP="00336212">
      <w:pPr>
        <w:spacing w:after="0" w:line="240" w:lineRule="auto"/>
        <w:rPr>
          <w:rFonts w:ascii="Times New Roman" w:eastAsia="Times New Roman" w:hAnsi="Times New Roman" w:cs="Times New Roman"/>
          <w:b/>
          <w:bCs/>
          <w:sz w:val="28"/>
          <w:szCs w:val="28"/>
          <w:lang w:eastAsia="hr-HR"/>
        </w:rPr>
      </w:pPr>
    </w:p>
    <w:p w14:paraId="728F5009" w14:textId="77777777" w:rsidR="00336212" w:rsidRDefault="00336212" w:rsidP="00336212">
      <w:pPr>
        <w:spacing w:after="0" w:line="240" w:lineRule="auto"/>
        <w:rPr>
          <w:rFonts w:ascii="Times New Roman" w:eastAsia="Times New Roman" w:hAnsi="Times New Roman" w:cs="Times New Roman"/>
          <w:sz w:val="24"/>
          <w:szCs w:val="24"/>
          <w:lang w:eastAsia="hr-HR"/>
        </w:rPr>
      </w:pPr>
      <w:r w:rsidRPr="00A93362">
        <w:rPr>
          <w:rFonts w:ascii="Times New Roman" w:eastAsia="Times New Roman" w:hAnsi="Times New Roman" w:cs="Times New Roman"/>
          <w:b/>
          <w:bCs/>
          <w:sz w:val="24"/>
          <w:szCs w:val="24"/>
          <w:lang w:eastAsia="hr-HR"/>
        </w:rPr>
        <w:t>ŠIFRA 7</w:t>
      </w:r>
      <w:r>
        <w:rPr>
          <w:rFonts w:ascii="Times New Roman" w:eastAsia="Times New Roman" w:hAnsi="Times New Roman" w:cs="Times New Roman"/>
          <w:sz w:val="24"/>
          <w:szCs w:val="24"/>
          <w:lang w:eastAsia="hr-HR"/>
        </w:rPr>
        <w:t xml:space="preserve"> – Ukupni prihodi od prodaje nefinancijske imovine iznose 8.835,42 EUR, s indeksom ostvarenja od  112,00 % u odnosu na isto razdoblje prethodne godine.</w:t>
      </w:r>
    </w:p>
    <w:p w14:paraId="7EFE6CC4" w14:textId="77777777" w:rsidR="00336212" w:rsidRDefault="00336212" w:rsidP="00336212">
      <w:pPr>
        <w:spacing w:after="0" w:line="240" w:lineRule="auto"/>
        <w:rPr>
          <w:rFonts w:ascii="Times New Roman" w:eastAsia="Times New Roman" w:hAnsi="Times New Roman" w:cs="Times New Roman"/>
          <w:sz w:val="24"/>
          <w:szCs w:val="24"/>
          <w:lang w:eastAsia="hr-HR"/>
        </w:rPr>
      </w:pPr>
    </w:p>
    <w:p w14:paraId="019F9305" w14:textId="77777777" w:rsidR="00336212" w:rsidRDefault="00336212" w:rsidP="00336212">
      <w:pPr>
        <w:spacing w:after="0" w:line="240" w:lineRule="auto"/>
        <w:rPr>
          <w:rFonts w:ascii="Times New Roman" w:eastAsia="Times New Roman" w:hAnsi="Times New Roman" w:cs="Times New Roman"/>
          <w:sz w:val="24"/>
          <w:szCs w:val="24"/>
          <w:lang w:eastAsia="hr-HR"/>
        </w:rPr>
      </w:pPr>
    </w:p>
    <w:p w14:paraId="61D7C503" w14:textId="77777777" w:rsidR="00336212" w:rsidRDefault="00336212" w:rsidP="00336212">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 ovoj skupini prihoda imamo značajno odstupanje na </w:t>
      </w:r>
      <w:r w:rsidRPr="00EA7870">
        <w:rPr>
          <w:rFonts w:ascii="Times New Roman" w:eastAsia="Times New Roman" w:hAnsi="Times New Roman" w:cs="Times New Roman"/>
          <w:b/>
          <w:bCs/>
          <w:sz w:val="24"/>
          <w:szCs w:val="24"/>
          <w:lang w:eastAsia="hr-HR"/>
        </w:rPr>
        <w:t>ŠIFRI 72</w:t>
      </w:r>
      <w:r>
        <w:rPr>
          <w:rFonts w:ascii="Times New Roman" w:eastAsia="Times New Roman" w:hAnsi="Times New Roman" w:cs="Times New Roman"/>
          <w:bCs/>
          <w:sz w:val="24"/>
          <w:szCs w:val="24"/>
          <w:lang w:eastAsia="hr-HR"/>
        </w:rPr>
        <w:t xml:space="preserve"> – prihodi od prodaje proizvedene dugotrajne imovine u iznosu 2.402,00 EUR – indeks vrijednosti 1.025,3 %. Do ovog odstupanja je došlo zbog prodaje osobnog automobila u vlasništvu općine  u iznosu 2.366,00 EUR, a takav prihod nismo imali u istom razdoblju prethodne godine.</w:t>
      </w:r>
    </w:p>
    <w:p w14:paraId="2DADE5A6" w14:textId="77777777" w:rsidR="00336212" w:rsidRDefault="00336212" w:rsidP="00336212">
      <w:pPr>
        <w:spacing w:after="0" w:line="240" w:lineRule="auto"/>
        <w:rPr>
          <w:rFonts w:ascii="Times New Roman" w:eastAsia="Times New Roman" w:hAnsi="Times New Roman" w:cs="Times New Roman"/>
          <w:bCs/>
          <w:sz w:val="24"/>
          <w:szCs w:val="24"/>
          <w:lang w:eastAsia="hr-HR"/>
        </w:rPr>
      </w:pPr>
    </w:p>
    <w:p w14:paraId="034FE348" w14:textId="17425756" w:rsidR="00336212" w:rsidRDefault="00336212" w:rsidP="00336212">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Cs/>
          <w:sz w:val="24"/>
          <w:szCs w:val="24"/>
          <w:lang w:eastAsia="hr-HR"/>
        </w:rPr>
        <w:t xml:space="preserve">Na </w:t>
      </w:r>
      <w:r w:rsidR="0096178D" w:rsidRPr="00EA7870">
        <w:rPr>
          <w:rFonts w:ascii="Times New Roman" w:eastAsia="Times New Roman" w:hAnsi="Times New Roman" w:cs="Times New Roman"/>
          <w:b/>
          <w:bCs/>
          <w:sz w:val="24"/>
          <w:szCs w:val="24"/>
          <w:lang w:eastAsia="hr-HR"/>
        </w:rPr>
        <w:t>ŠIFRI</w:t>
      </w:r>
      <w:r w:rsidRPr="00EA7870">
        <w:rPr>
          <w:rFonts w:ascii="Times New Roman" w:eastAsia="Times New Roman" w:hAnsi="Times New Roman" w:cs="Times New Roman"/>
          <w:b/>
          <w:bCs/>
          <w:sz w:val="24"/>
          <w:szCs w:val="24"/>
          <w:lang w:eastAsia="hr-HR"/>
        </w:rPr>
        <w:t xml:space="preserve"> 7211</w:t>
      </w:r>
      <w:r>
        <w:rPr>
          <w:rFonts w:ascii="Times New Roman" w:eastAsia="Times New Roman" w:hAnsi="Times New Roman" w:cs="Times New Roman"/>
          <w:bCs/>
          <w:sz w:val="24"/>
          <w:szCs w:val="24"/>
          <w:lang w:eastAsia="hr-HR"/>
        </w:rPr>
        <w:t xml:space="preserve"> imamo značajno manje ostvarenje prihoda sa indeksom vrijednosti 15,4%, a odnose se na prihode </w:t>
      </w:r>
      <w:r w:rsidRPr="00C26C94">
        <w:rPr>
          <w:rFonts w:ascii="Times New Roman" w:eastAsia="Times New Roman" w:hAnsi="Times New Roman" w:cs="Times New Roman"/>
          <w:bCs/>
          <w:sz w:val="24"/>
          <w:szCs w:val="24"/>
          <w:lang w:eastAsia="hr-HR"/>
        </w:rPr>
        <w:t>od prodaje stanova na koje postoji stanarsko pravo</w:t>
      </w:r>
      <w:r>
        <w:rPr>
          <w:rFonts w:ascii="Times New Roman" w:eastAsia="Times New Roman" w:hAnsi="Times New Roman" w:cs="Times New Roman"/>
          <w:bCs/>
          <w:sz w:val="24"/>
          <w:szCs w:val="24"/>
          <w:lang w:eastAsia="hr-HR"/>
        </w:rPr>
        <w:t xml:space="preserve"> u iznosu 36,00</w:t>
      </w:r>
      <w:r w:rsidRPr="00C26C94">
        <w:rPr>
          <w:rFonts w:ascii="Times New Roman" w:eastAsia="Times New Roman" w:hAnsi="Times New Roman" w:cs="Times New Roman"/>
          <w:bCs/>
          <w:sz w:val="24"/>
          <w:szCs w:val="24"/>
          <w:lang w:eastAsia="hr-HR"/>
        </w:rPr>
        <w:t xml:space="preserve"> eura- </w:t>
      </w:r>
      <w:r>
        <w:rPr>
          <w:rFonts w:ascii="Times New Roman" w:eastAsia="Times New Roman" w:hAnsi="Times New Roman" w:cs="Times New Roman"/>
          <w:bCs/>
          <w:sz w:val="24"/>
          <w:szCs w:val="24"/>
          <w:lang w:eastAsia="hr-HR"/>
        </w:rPr>
        <w:t xml:space="preserve">koje doznačuje Komunalac </w:t>
      </w:r>
      <w:proofErr w:type="spellStart"/>
      <w:r>
        <w:rPr>
          <w:rFonts w:ascii="Times New Roman" w:eastAsia="Times New Roman" w:hAnsi="Times New Roman" w:cs="Times New Roman"/>
          <w:bCs/>
          <w:sz w:val="24"/>
          <w:szCs w:val="24"/>
          <w:lang w:eastAsia="hr-HR"/>
        </w:rPr>
        <w:t>doo</w:t>
      </w:r>
      <w:proofErr w:type="spellEnd"/>
      <w:r w:rsidRPr="00C26C94">
        <w:rPr>
          <w:rFonts w:ascii="Times New Roman" w:eastAsia="Times New Roman" w:hAnsi="Times New Roman" w:cs="Times New Roman"/>
          <w:bCs/>
          <w:sz w:val="24"/>
          <w:szCs w:val="24"/>
          <w:lang w:eastAsia="hr-HR"/>
        </w:rPr>
        <w:t>.</w:t>
      </w:r>
      <w:r w:rsidRPr="00460815">
        <w:rPr>
          <w:rFonts w:ascii="Times New Roman" w:eastAsia="Times New Roman" w:hAnsi="Times New Roman" w:cs="Times New Roman"/>
          <w:b/>
          <w:bCs/>
          <w:sz w:val="24"/>
          <w:szCs w:val="24"/>
          <w:lang w:eastAsia="hr-HR"/>
        </w:rPr>
        <w:t xml:space="preserve"> </w:t>
      </w:r>
    </w:p>
    <w:p w14:paraId="2ACEE9B2" w14:textId="77777777" w:rsidR="00336212" w:rsidRPr="00441B23" w:rsidRDefault="00336212" w:rsidP="00336212">
      <w:pPr>
        <w:spacing w:after="0" w:line="240" w:lineRule="auto"/>
        <w:rPr>
          <w:rFonts w:ascii="Times New Roman" w:eastAsia="Times New Roman" w:hAnsi="Times New Roman" w:cs="Times New Roman"/>
          <w:sz w:val="24"/>
          <w:szCs w:val="24"/>
          <w:lang w:eastAsia="hr-HR"/>
        </w:rPr>
      </w:pPr>
    </w:p>
    <w:p w14:paraId="5EE80F68" w14:textId="77777777" w:rsidR="00336212" w:rsidRDefault="00336212" w:rsidP="00336212">
      <w:pPr>
        <w:pBdr>
          <w:top w:val="single" w:sz="12" w:space="1" w:color="auto"/>
          <w:bottom w:val="single" w:sz="12" w:space="1" w:color="auto"/>
        </w:pBdr>
        <w:spacing w:after="0" w:line="240" w:lineRule="auto"/>
        <w:rPr>
          <w:rFonts w:ascii="Times New Roman" w:eastAsia="Times New Roman" w:hAnsi="Times New Roman" w:cs="Times New Roman"/>
          <w:sz w:val="24"/>
          <w:szCs w:val="24"/>
          <w:lang w:eastAsia="hr-HR"/>
        </w:rPr>
      </w:pPr>
    </w:p>
    <w:p w14:paraId="07A3ED0A" w14:textId="77777777" w:rsidR="00336212" w:rsidRDefault="00336212" w:rsidP="00336212">
      <w:pPr>
        <w:spacing w:after="0" w:line="240" w:lineRule="auto"/>
        <w:rPr>
          <w:rFonts w:ascii="Times New Roman" w:eastAsia="Times New Roman" w:hAnsi="Times New Roman" w:cs="Times New Roman"/>
          <w:sz w:val="24"/>
          <w:szCs w:val="24"/>
          <w:lang w:eastAsia="hr-HR"/>
        </w:rPr>
      </w:pPr>
    </w:p>
    <w:p w14:paraId="36C94D75" w14:textId="77777777" w:rsidR="00336212" w:rsidRDefault="00336212" w:rsidP="00336212">
      <w:pPr>
        <w:spacing w:after="0" w:line="240" w:lineRule="auto"/>
        <w:rPr>
          <w:rFonts w:ascii="Times New Roman" w:eastAsia="Times New Roman" w:hAnsi="Times New Roman" w:cs="Times New Roman"/>
          <w:sz w:val="24"/>
          <w:szCs w:val="24"/>
          <w:lang w:eastAsia="hr-HR"/>
        </w:rPr>
      </w:pPr>
    </w:p>
    <w:p w14:paraId="63AD5D84" w14:textId="77777777" w:rsidR="00336212" w:rsidRPr="00AA38CC" w:rsidRDefault="00336212" w:rsidP="00336212">
      <w:pPr>
        <w:spacing w:after="0" w:line="240" w:lineRule="auto"/>
        <w:rPr>
          <w:rFonts w:ascii="Times New Roman" w:eastAsia="Times New Roman" w:hAnsi="Times New Roman" w:cs="Times New Roman"/>
          <w:b/>
          <w:bCs/>
          <w:sz w:val="32"/>
          <w:szCs w:val="32"/>
          <w:lang w:eastAsia="hr-HR"/>
        </w:rPr>
      </w:pPr>
      <w:r w:rsidRPr="00AA38CC">
        <w:rPr>
          <w:rFonts w:ascii="Times New Roman" w:eastAsia="Times New Roman" w:hAnsi="Times New Roman" w:cs="Times New Roman"/>
          <w:b/>
          <w:bCs/>
          <w:sz w:val="32"/>
          <w:szCs w:val="32"/>
          <w:lang w:eastAsia="hr-HR"/>
        </w:rPr>
        <w:t>RAZRED 3 – RASHODI POSLOVANJA</w:t>
      </w:r>
    </w:p>
    <w:p w14:paraId="0CE96CE5" w14:textId="77777777" w:rsidR="00336212" w:rsidRDefault="00336212" w:rsidP="00336212">
      <w:pPr>
        <w:spacing w:after="0" w:line="240" w:lineRule="auto"/>
        <w:rPr>
          <w:rFonts w:ascii="Times New Roman" w:eastAsia="Times New Roman" w:hAnsi="Times New Roman" w:cs="Times New Roman"/>
          <w:sz w:val="24"/>
          <w:szCs w:val="24"/>
          <w:lang w:eastAsia="hr-HR"/>
        </w:rPr>
      </w:pPr>
    </w:p>
    <w:p w14:paraId="72033BCB" w14:textId="77777777" w:rsidR="00336212" w:rsidRDefault="00336212" w:rsidP="00336212">
      <w:pPr>
        <w:spacing w:after="0" w:line="240" w:lineRule="auto"/>
        <w:rPr>
          <w:rFonts w:ascii="Times New Roman" w:eastAsia="Times New Roman" w:hAnsi="Times New Roman" w:cs="Times New Roman"/>
          <w:b/>
          <w:bCs/>
          <w:sz w:val="24"/>
          <w:szCs w:val="24"/>
          <w:lang w:eastAsia="hr-HR"/>
        </w:rPr>
      </w:pPr>
    </w:p>
    <w:p w14:paraId="0119DA34" w14:textId="77777777" w:rsidR="00336212" w:rsidRDefault="00336212" w:rsidP="00336212">
      <w:pPr>
        <w:spacing w:after="0" w:line="240" w:lineRule="auto"/>
        <w:rPr>
          <w:rFonts w:ascii="Times New Roman" w:hAnsi="Times New Roman" w:cs="Times New Roman"/>
          <w:sz w:val="24"/>
          <w:szCs w:val="24"/>
        </w:rPr>
      </w:pPr>
      <w:r w:rsidRPr="005E2EE1">
        <w:rPr>
          <w:rFonts w:ascii="Times New Roman" w:eastAsia="Times New Roman" w:hAnsi="Times New Roman" w:cs="Times New Roman"/>
          <w:b/>
          <w:bCs/>
          <w:sz w:val="24"/>
          <w:szCs w:val="24"/>
          <w:lang w:eastAsia="hr-HR"/>
        </w:rPr>
        <w:t>ŠIFRA 3</w:t>
      </w:r>
      <w:r w:rsidRPr="00A941E8">
        <w:rPr>
          <w:rFonts w:ascii="Times New Roman" w:eastAsia="Times New Roman" w:hAnsi="Times New Roman" w:cs="Times New Roman"/>
          <w:sz w:val="24"/>
          <w:szCs w:val="24"/>
          <w:lang w:eastAsia="hr-HR"/>
        </w:rPr>
        <w:t xml:space="preserve"> – </w:t>
      </w:r>
      <w:r w:rsidRPr="00A941E8">
        <w:rPr>
          <w:rFonts w:ascii="Times New Roman" w:hAnsi="Times New Roman" w:cs="Times New Roman"/>
          <w:sz w:val="24"/>
          <w:szCs w:val="24"/>
        </w:rPr>
        <w:t xml:space="preserve">Ukupni rashodi poslovanja za izvještajno razdoblje iznose  </w:t>
      </w:r>
      <w:r>
        <w:rPr>
          <w:rFonts w:ascii="Times New Roman" w:hAnsi="Times New Roman" w:cs="Times New Roman"/>
          <w:sz w:val="24"/>
          <w:szCs w:val="24"/>
        </w:rPr>
        <w:t xml:space="preserve">521.012,70 </w:t>
      </w:r>
      <w:r>
        <w:rPr>
          <w:rFonts w:ascii="Times New Roman" w:eastAsia="Times New Roman" w:hAnsi="Times New Roman" w:cs="Times New Roman"/>
          <w:sz w:val="24"/>
          <w:szCs w:val="24"/>
          <w:lang w:eastAsia="hr-HR"/>
        </w:rPr>
        <w:t>EUR</w:t>
      </w:r>
      <w:r>
        <w:rPr>
          <w:rFonts w:ascii="Times New Roman" w:hAnsi="Times New Roman" w:cs="Times New Roman"/>
          <w:sz w:val="24"/>
          <w:szCs w:val="24"/>
        </w:rPr>
        <w:t>, s indeksom ostvarenja od 111,6 % što ne predstavlja značajnije odstupanje u odnosu na prethodnu godinu.</w:t>
      </w:r>
    </w:p>
    <w:p w14:paraId="57D4AF51" w14:textId="77777777" w:rsidR="00336212" w:rsidRDefault="00336212" w:rsidP="00336212">
      <w:pPr>
        <w:spacing w:after="0" w:line="240" w:lineRule="auto"/>
        <w:rPr>
          <w:rFonts w:ascii="Times New Roman" w:hAnsi="Times New Roman" w:cs="Times New Roman"/>
          <w:sz w:val="24"/>
          <w:szCs w:val="24"/>
        </w:rPr>
      </w:pPr>
    </w:p>
    <w:p w14:paraId="155699A3" w14:textId="77777777" w:rsidR="00336212" w:rsidRDefault="00336212" w:rsidP="00336212">
      <w:pPr>
        <w:spacing w:after="0" w:line="240" w:lineRule="auto"/>
        <w:rPr>
          <w:rFonts w:ascii="Times New Roman" w:hAnsi="Times New Roman" w:cs="Times New Roman"/>
          <w:b/>
          <w:bCs/>
          <w:sz w:val="24"/>
          <w:szCs w:val="24"/>
        </w:rPr>
      </w:pPr>
    </w:p>
    <w:p w14:paraId="3650ADAD" w14:textId="77777777" w:rsidR="00336212" w:rsidRDefault="00336212" w:rsidP="00336212">
      <w:pPr>
        <w:spacing w:after="0" w:line="240" w:lineRule="auto"/>
        <w:rPr>
          <w:rFonts w:ascii="Times New Roman" w:hAnsi="Times New Roman" w:cs="Times New Roman"/>
          <w:sz w:val="24"/>
          <w:szCs w:val="24"/>
        </w:rPr>
      </w:pPr>
      <w:r w:rsidRPr="005E2EE1">
        <w:rPr>
          <w:rFonts w:ascii="Times New Roman" w:hAnsi="Times New Roman" w:cs="Times New Roman"/>
          <w:b/>
          <w:bCs/>
          <w:sz w:val="24"/>
          <w:szCs w:val="24"/>
        </w:rPr>
        <w:t>ŠIFRA 31</w:t>
      </w:r>
      <w:r>
        <w:rPr>
          <w:rFonts w:ascii="Times New Roman" w:hAnsi="Times New Roman" w:cs="Times New Roman"/>
          <w:sz w:val="24"/>
          <w:szCs w:val="24"/>
        </w:rPr>
        <w:t xml:space="preserve"> – Rashodi za zaposlene iznose 70.968,70 </w:t>
      </w:r>
      <w:r>
        <w:rPr>
          <w:rFonts w:ascii="Times New Roman" w:eastAsia="Times New Roman" w:hAnsi="Times New Roman" w:cs="Times New Roman"/>
          <w:sz w:val="24"/>
          <w:szCs w:val="24"/>
          <w:lang w:eastAsia="hr-HR"/>
        </w:rPr>
        <w:t>EUR</w:t>
      </w:r>
      <w:r>
        <w:rPr>
          <w:rFonts w:ascii="Times New Roman" w:hAnsi="Times New Roman" w:cs="Times New Roman"/>
          <w:sz w:val="24"/>
          <w:szCs w:val="24"/>
        </w:rPr>
        <w:t xml:space="preserve">  sa indeksom ostvarenja od 101,00 %. Unutar ove šifre nema značajnijih odstupanja u odnosu na isto razdoblje prethodne godine.</w:t>
      </w:r>
    </w:p>
    <w:p w14:paraId="502386CF" w14:textId="77777777" w:rsidR="00336212" w:rsidRDefault="00336212" w:rsidP="00336212">
      <w:pPr>
        <w:spacing w:after="0" w:line="240" w:lineRule="auto"/>
        <w:rPr>
          <w:rFonts w:ascii="Times New Roman" w:hAnsi="Times New Roman" w:cs="Times New Roman"/>
          <w:sz w:val="24"/>
          <w:szCs w:val="24"/>
        </w:rPr>
      </w:pPr>
    </w:p>
    <w:p w14:paraId="7DF79F8B" w14:textId="77777777" w:rsidR="00336212" w:rsidRPr="004F1A41" w:rsidRDefault="00336212" w:rsidP="00336212">
      <w:pPr>
        <w:spacing w:after="0" w:line="240" w:lineRule="auto"/>
        <w:rPr>
          <w:rFonts w:ascii="Times New Roman" w:hAnsi="Times New Roman" w:cs="Times New Roman"/>
          <w:b/>
          <w:bCs/>
          <w:sz w:val="24"/>
          <w:szCs w:val="24"/>
        </w:rPr>
      </w:pPr>
      <w:r w:rsidRPr="005E2EE1">
        <w:rPr>
          <w:rFonts w:ascii="Times New Roman" w:hAnsi="Times New Roman" w:cs="Times New Roman"/>
          <w:b/>
          <w:bCs/>
          <w:sz w:val="24"/>
          <w:szCs w:val="24"/>
        </w:rPr>
        <w:t>ŠIFRA 32</w:t>
      </w:r>
      <w:r>
        <w:rPr>
          <w:rFonts w:ascii="Times New Roman" w:hAnsi="Times New Roman" w:cs="Times New Roman"/>
          <w:sz w:val="24"/>
          <w:szCs w:val="24"/>
        </w:rPr>
        <w:t xml:space="preserve">- </w:t>
      </w:r>
      <w:r w:rsidRPr="004F1A41">
        <w:rPr>
          <w:rFonts w:ascii="Times New Roman" w:hAnsi="Times New Roman" w:cs="Times New Roman"/>
          <w:b/>
          <w:bCs/>
          <w:sz w:val="24"/>
          <w:szCs w:val="24"/>
        </w:rPr>
        <w:t xml:space="preserve">Materijalni rashodi </w:t>
      </w:r>
    </w:p>
    <w:p w14:paraId="1FB08A5D" w14:textId="77777777" w:rsidR="00336212" w:rsidRDefault="00336212" w:rsidP="00336212">
      <w:pPr>
        <w:spacing w:after="0" w:line="240" w:lineRule="auto"/>
        <w:rPr>
          <w:rFonts w:ascii="Times New Roman" w:hAnsi="Times New Roman" w:cs="Times New Roman"/>
          <w:sz w:val="24"/>
          <w:szCs w:val="24"/>
        </w:rPr>
      </w:pPr>
    </w:p>
    <w:p w14:paraId="52B8D6CB" w14:textId="0E32930E" w:rsidR="00336212" w:rsidRDefault="0096178D" w:rsidP="00336212">
      <w:pPr>
        <w:spacing w:after="0" w:line="240" w:lineRule="auto"/>
        <w:rPr>
          <w:rFonts w:ascii="Times New Roman" w:hAnsi="Times New Roman" w:cs="Times New Roman"/>
          <w:sz w:val="24"/>
          <w:szCs w:val="24"/>
        </w:rPr>
      </w:pPr>
      <w:r w:rsidRPr="00EA7870">
        <w:rPr>
          <w:rFonts w:ascii="Times New Roman" w:hAnsi="Times New Roman" w:cs="Times New Roman"/>
          <w:b/>
          <w:sz w:val="24"/>
          <w:szCs w:val="24"/>
        </w:rPr>
        <w:t>ŠIFRA</w:t>
      </w:r>
      <w:r w:rsidR="00336212" w:rsidRPr="00EA7870">
        <w:rPr>
          <w:rFonts w:ascii="Times New Roman" w:hAnsi="Times New Roman" w:cs="Times New Roman"/>
          <w:b/>
          <w:sz w:val="24"/>
          <w:szCs w:val="24"/>
        </w:rPr>
        <w:t>32</w:t>
      </w:r>
      <w:r w:rsidR="00336212">
        <w:rPr>
          <w:rFonts w:ascii="Times New Roman" w:hAnsi="Times New Roman" w:cs="Times New Roman"/>
          <w:sz w:val="24"/>
          <w:szCs w:val="24"/>
        </w:rPr>
        <w:t xml:space="preserve"> – 170.585,96 </w:t>
      </w:r>
      <w:r w:rsidR="00336212">
        <w:rPr>
          <w:rFonts w:ascii="Times New Roman" w:eastAsia="Times New Roman" w:hAnsi="Times New Roman" w:cs="Times New Roman"/>
          <w:sz w:val="24"/>
          <w:szCs w:val="24"/>
          <w:lang w:eastAsia="hr-HR"/>
        </w:rPr>
        <w:t>EUR</w:t>
      </w:r>
      <w:r w:rsidR="00336212">
        <w:rPr>
          <w:rFonts w:ascii="Times New Roman" w:hAnsi="Times New Roman" w:cs="Times New Roman"/>
          <w:sz w:val="24"/>
          <w:szCs w:val="24"/>
        </w:rPr>
        <w:t xml:space="preserve"> – indeks vrijednosti 95,1%</w:t>
      </w:r>
    </w:p>
    <w:p w14:paraId="18150EC1" w14:textId="6E47D7E8" w:rsidR="00336212" w:rsidRDefault="00336212" w:rsidP="003362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Najznačajnija odstupanja unutar </w:t>
      </w:r>
      <w:proofErr w:type="spellStart"/>
      <w:r>
        <w:rPr>
          <w:rFonts w:ascii="Times New Roman" w:hAnsi="Times New Roman" w:cs="Times New Roman"/>
          <w:sz w:val="24"/>
          <w:szCs w:val="24"/>
        </w:rPr>
        <w:t>unutar</w:t>
      </w:r>
      <w:proofErr w:type="spellEnd"/>
      <w:r>
        <w:rPr>
          <w:rFonts w:ascii="Times New Roman" w:hAnsi="Times New Roman" w:cs="Times New Roman"/>
          <w:sz w:val="24"/>
          <w:szCs w:val="24"/>
        </w:rPr>
        <w:t xml:space="preserve"> ove šifre su na </w:t>
      </w:r>
      <w:r w:rsidR="0096178D" w:rsidRPr="00EA7870">
        <w:rPr>
          <w:rFonts w:ascii="Times New Roman" w:hAnsi="Times New Roman" w:cs="Times New Roman"/>
          <w:b/>
          <w:sz w:val="24"/>
          <w:szCs w:val="24"/>
        </w:rPr>
        <w:t xml:space="preserve">ŠIFRI </w:t>
      </w:r>
      <w:r w:rsidRPr="00EA7870">
        <w:rPr>
          <w:rFonts w:ascii="Times New Roman" w:hAnsi="Times New Roman" w:cs="Times New Roman"/>
          <w:b/>
          <w:sz w:val="24"/>
          <w:szCs w:val="24"/>
        </w:rPr>
        <w:t>3213</w:t>
      </w:r>
      <w:r>
        <w:rPr>
          <w:rFonts w:ascii="Times New Roman" w:hAnsi="Times New Roman" w:cs="Times New Roman"/>
          <w:sz w:val="24"/>
          <w:szCs w:val="24"/>
        </w:rPr>
        <w:t xml:space="preserve"> - indeks vrijednosti 218,8% – stručno usavršavanje zaposlenika gdje se prijavljivalo na više </w:t>
      </w:r>
      <w:proofErr w:type="spellStart"/>
      <w:r>
        <w:rPr>
          <w:rFonts w:ascii="Times New Roman" w:hAnsi="Times New Roman" w:cs="Times New Roman"/>
          <w:sz w:val="24"/>
          <w:szCs w:val="24"/>
        </w:rPr>
        <w:t>webinara</w:t>
      </w:r>
      <w:proofErr w:type="spellEnd"/>
      <w:r>
        <w:rPr>
          <w:rFonts w:ascii="Times New Roman" w:hAnsi="Times New Roman" w:cs="Times New Roman"/>
          <w:sz w:val="24"/>
          <w:szCs w:val="24"/>
        </w:rPr>
        <w:t>, radionica i seminara u odnosu na prvih šest mjeseci prethodne godine dok ostali rashodi nisu imali značajnija odstupanja.</w:t>
      </w:r>
    </w:p>
    <w:p w14:paraId="7AE3AFE4" w14:textId="77777777" w:rsidR="00336212" w:rsidRDefault="00336212" w:rsidP="00336212">
      <w:pPr>
        <w:spacing w:after="0" w:line="240" w:lineRule="auto"/>
        <w:rPr>
          <w:rFonts w:ascii="Times New Roman" w:hAnsi="Times New Roman" w:cs="Times New Roman"/>
          <w:sz w:val="24"/>
          <w:szCs w:val="24"/>
        </w:rPr>
      </w:pPr>
    </w:p>
    <w:p w14:paraId="0BDFBD5C" w14:textId="77777777" w:rsidR="00336212" w:rsidRDefault="00336212" w:rsidP="00336212">
      <w:pPr>
        <w:spacing w:after="0" w:line="240" w:lineRule="auto"/>
        <w:rPr>
          <w:rFonts w:ascii="Times New Roman" w:hAnsi="Times New Roman" w:cs="Times New Roman"/>
          <w:b/>
          <w:bCs/>
          <w:sz w:val="24"/>
          <w:szCs w:val="24"/>
        </w:rPr>
      </w:pPr>
      <w:r w:rsidRPr="001C12F8">
        <w:rPr>
          <w:rFonts w:ascii="Times New Roman" w:hAnsi="Times New Roman" w:cs="Times New Roman"/>
          <w:b/>
          <w:bCs/>
          <w:sz w:val="24"/>
          <w:szCs w:val="24"/>
        </w:rPr>
        <w:t>ŠIFRA 34</w:t>
      </w:r>
      <w:r>
        <w:rPr>
          <w:rFonts w:ascii="Times New Roman" w:hAnsi="Times New Roman" w:cs="Times New Roman"/>
          <w:b/>
          <w:bCs/>
          <w:sz w:val="24"/>
          <w:szCs w:val="24"/>
        </w:rPr>
        <w:t xml:space="preserve"> – Financijski rashodi </w:t>
      </w:r>
    </w:p>
    <w:p w14:paraId="21702BE5" w14:textId="77777777" w:rsidR="00336212" w:rsidRDefault="00336212" w:rsidP="00336212">
      <w:pPr>
        <w:spacing w:after="0" w:line="240" w:lineRule="auto"/>
        <w:rPr>
          <w:rFonts w:ascii="Times New Roman" w:hAnsi="Times New Roman" w:cs="Times New Roman"/>
          <w:b/>
          <w:bCs/>
          <w:sz w:val="24"/>
          <w:szCs w:val="24"/>
        </w:rPr>
      </w:pPr>
    </w:p>
    <w:p w14:paraId="6750AFE1" w14:textId="0B370CBA" w:rsidR="00336212" w:rsidRDefault="0096178D" w:rsidP="00336212">
      <w:pPr>
        <w:spacing w:after="0" w:line="240" w:lineRule="auto"/>
        <w:rPr>
          <w:rFonts w:ascii="Times New Roman" w:hAnsi="Times New Roman" w:cs="Times New Roman"/>
          <w:sz w:val="24"/>
          <w:szCs w:val="24"/>
        </w:rPr>
      </w:pPr>
      <w:r w:rsidRPr="00EA7870">
        <w:rPr>
          <w:rFonts w:ascii="Times New Roman" w:hAnsi="Times New Roman" w:cs="Times New Roman"/>
          <w:b/>
          <w:sz w:val="24"/>
          <w:szCs w:val="24"/>
        </w:rPr>
        <w:t>ŠIFRA</w:t>
      </w:r>
      <w:r w:rsidR="00336212" w:rsidRPr="00EA7870">
        <w:rPr>
          <w:rFonts w:ascii="Times New Roman" w:hAnsi="Times New Roman" w:cs="Times New Roman"/>
          <w:b/>
          <w:sz w:val="24"/>
          <w:szCs w:val="24"/>
        </w:rPr>
        <w:t xml:space="preserve"> 34</w:t>
      </w:r>
      <w:r w:rsidR="00336212">
        <w:rPr>
          <w:rFonts w:ascii="Times New Roman" w:hAnsi="Times New Roman" w:cs="Times New Roman"/>
          <w:sz w:val="24"/>
          <w:szCs w:val="24"/>
        </w:rPr>
        <w:t xml:space="preserve"> iznosi 2.887,43 </w:t>
      </w:r>
      <w:r w:rsidR="00336212">
        <w:rPr>
          <w:rFonts w:ascii="Times New Roman" w:eastAsia="Times New Roman" w:hAnsi="Times New Roman" w:cs="Times New Roman"/>
          <w:sz w:val="24"/>
          <w:szCs w:val="24"/>
          <w:lang w:eastAsia="hr-HR"/>
        </w:rPr>
        <w:t xml:space="preserve">EUR </w:t>
      </w:r>
      <w:r w:rsidR="00336212">
        <w:rPr>
          <w:rFonts w:ascii="Times New Roman" w:hAnsi="Times New Roman" w:cs="Times New Roman"/>
          <w:sz w:val="24"/>
          <w:szCs w:val="24"/>
        </w:rPr>
        <w:t xml:space="preserve"> i ima značajno odstupanje u odnosu na 2023. godinu sa indeksom vrijednosti od 238,9%. To odstupanje u cijelosti se odnosi na </w:t>
      </w:r>
      <w:r>
        <w:rPr>
          <w:rFonts w:ascii="Times New Roman" w:hAnsi="Times New Roman" w:cs="Times New Roman"/>
          <w:sz w:val="24"/>
          <w:szCs w:val="24"/>
        </w:rPr>
        <w:t xml:space="preserve">ŠIFRU </w:t>
      </w:r>
      <w:r w:rsidR="00336212">
        <w:rPr>
          <w:rFonts w:ascii="Times New Roman" w:hAnsi="Times New Roman" w:cs="Times New Roman"/>
          <w:sz w:val="24"/>
          <w:szCs w:val="24"/>
        </w:rPr>
        <w:t>3431 – bankarske usluge gdje smo imali trošak obrade kreditne usluge zbog kratkoročnog kredita kojeg ćemo aktivirati tijekom 2024. godine te trošak naknade za rezervaciju sredstava za kratkoročni kredit za prvih šest mjeseci u 2024. godini, a u 2023. takvi rashodi nisu ostvareni.</w:t>
      </w:r>
    </w:p>
    <w:p w14:paraId="1D7833B7" w14:textId="77777777" w:rsidR="00336212" w:rsidRPr="00107D04" w:rsidRDefault="00336212" w:rsidP="00336212">
      <w:pPr>
        <w:spacing w:after="0" w:line="240" w:lineRule="auto"/>
        <w:rPr>
          <w:rFonts w:ascii="Times New Roman" w:hAnsi="Times New Roman" w:cs="Times New Roman"/>
          <w:b/>
          <w:sz w:val="24"/>
          <w:szCs w:val="24"/>
        </w:rPr>
      </w:pPr>
    </w:p>
    <w:p w14:paraId="2764B951" w14:textId="77777777" w:rsidR="00336212" w:rsidRPr="00107D04" w:rsidRDefault="00336212" w:rsidP="00336212">
      <w:pPr>
        <w:spacing w:after="0" w:line="240" w:lineRule="auto"/>
        <w:rPr>
          <w:rFonts w:ascii="Times New Roman" w:hAnsi="Times New Roman" w:cs="Times New Roman"/>
          <w:b/>
          <w:sz w:val="24"/>
          <w:szCs w:val="24"/>
        </w:rPr>
      </w:pPr>
      <w:r w:rsidRPr="00107D04">
        <w:rPr>
          <w:rFonts w:ascii="Times New Roman" w:hAnsi="Times New Roman" w:cs="Times New Roman"/>
          <w:b/>
          <w:sz w:val="24"/>
          <w:szCs w:val="24"/>
        </w:rPr>
        <w:t>ŠIFRA 35 - Subvencije</w:t>
      </w:r>
    </w:p>
    <w:p w14:paraId="5E2616FD" w14:textId="77777777" w:rsidR="00336212" w:rsidRDefault="00336212" w:rsidP="00336212">
      <w:pPr>
        <w:spacing w:after="0" w:line="240" w:lineRule="auto"/>
        <w:rPr>
          <w:rFonts w:ascii="Times New Roman" w:eastAsia="Times New Roman" w:hAnsi="Times New Roman" w:cs="Times New Roman"/>
          <w:bCs/>
          <w:sz w:val="28"/>
          <w:szCs w:val="28"/>
          <w:lang w:eastAsia="hr-HR"/>
        </w:rPr>
      </w:pPr>
    </w:p>
    <w:p w14:paraId="764CDB72" w14:textId="01460CCC" w:rsidR="00336212" w:rsidRDefault="0096178D" w:rsidP="00336212">
      <w:pPr>
        <w:spacing w:after="0" w:line="240" w:lineRule="auto"/>
        <w:rPr>
          <w:rFonts w:ascii="Times New Roman" w:eastAsia="Times New Roman" w:hAnsi="Times New Roman" w:cs="Times New Roman"/>
          <w:bCs/>
          <w:sz w:val="24"/>
          <w:szCs w:val="24"/>
          <w:lang w:eastAsia="hr-HR"/>
        </w:rPr>
      </w:pPr>
      <w:r w:rsidRPr="00EA7870">
        <w:rPr>
          <w:rFonts w:ascii="Times New Roman" w:eastAsia="Times New Roman" w:hAnsi="Times New Roman" w:cs="Times New Roman"/>
          <w:b/>
          <w:bCs/>
          <w:sz w:val="24"/>
          <w:szCs w:val="24"/>
          <w:lang w:eastAsia="hr-HR"/>
        </w:rPr>
        <w:t>ŠIFRA</w:t>
      </w:r>
      <w:r w:rsidR="00336212" w:rsidRPr="00EA7870">
        <w:rPr>
          <w:rFonts w:ascii="Times New Roman" w:eastAsia="Times New Roman" w:hAnsi="Times New Roman" w:cs="Times New Roman"/>
          <w:b/>
          <w:bCs/>
          <w:sz w:val="24"/>
          <w:szCs w:val="24"/>
          <w:lang w:eastAsia="hr-HR"/>
        </w:rPr>
        <w:t xml:space="preserve"> 35</w:t>
      </w:r>
      <w:r w:rsidR="00336212">
        <w:rPr>
          <w:rFonts w:ascii="Times New Roman" w:eastAsia="Times New Roman" w:hAnsi="Times New Roman" w:cs="Times New Roman"/>
          <w:bCs/>
          <w:sz w:val="24"/>
          <w:szCs w:val="24"/>
          <w:lang w:eastAsia="hr-HR"/>
        </w:rPr>
        <w:t xml:space="preserve"> iznosi 15.256,58 EUR, a takav rashod nismo imali u istom razdoblju prethodne godine. Odnosi se na sufinanciranje troškova </w:t>
      </w:r>
      <w:proofErr w:type="spellStart"/>
      <w:r w:rsidR="00336212">
        <w:rPr>
          <w:rFonts w:ascii="Times New Roman" w:eastAsia="Times New Roman" w:hAnsi="Times New Roman" w:cs="Times New Roman"/>
          <w:bCs/>
          <w:sz w:val="24"/>
          <w:szCs w:val="24"/>
          <w:lang w:eastAsia="hr-HR"/>
        </w:rPr>
        <w:t>reciklažnog</w:t>
      </w:r>
      <w:proofErr w:type="spellEnd"/>
      <w:r w:rsidR="00336212">
        <w:rPr>
          <w:rFonts w:ascii="Times New Roman" w:eastAsia="Times New Roman" w:hAnsi="Times New Roman" w:cs="Times New Roman"/>
          <w:bCs/>
          <w:sz w:val="24"/>
          <w:szCs w:val="24"/>
          <w:lang w:eastAsia="hr-HR"/>
        </w:rPr>
        <w:t xml:space="preserve"> dvorišta koje smo isplatili u travnju 2024. godine, dok je ta subvencija bila isplaćena u kolovozu 2023. godine pa nije ulazilo u razdoblje polugodišnjeg izvještaja.</w:t>
      </w:r>
    </w:p>
    <w:p w14:paraId="7D8BA80F" w14:textId="77777777" w:rsidR="00336212" w:rsidRPr="00107D04" w:rsidRDefault="00336212" w:rsidP="00336212">
      <w:pPr>
        <w:spacing w:after="0" w:line="240" w:lineRule="auto"/>
        <w:rPr>
          <w:rFonts w:ascii="Times New Roman" w:eastAsia="Times New Roman" w:hAnsi="Times New Roman" w:cs="Times New Roman"/>
          <w:b/>
          <w:bCs/>
          <w:sz w:val="24"/>
          <w:szCs w:val="24"/>
          <w:lang w:eastAsia="hr-HR"/>
        </w:rPr>
      </w:pPr>
    </w:p>
    <w:p w14:paraId="71BB4D32" w14:textId="77777777" w:rsidR="00336212" w:rsidRDefault="00336212" w:rsidP="00336212">
      <w:pPr>
        <w:spacing w:after="0" w:line="240" w:lineRule="auto"/>
        <w:rPr>
          <w:rFonts w:ascii="Times New Roman" w:eastAsia="Times New Roman" w:hAnsi="Times New Roman" w:cs="Times New Roman"/>
          <w:b/>
          <w:bCs/>
          <w:sz w:val="24"/>
          <w:szCs w:val="24"/>
          <w:lang w:eastAsia="hr-HR"/>
        </w:rPr>
      </w:pPr>
      <w:r w:rsidRPr="00107D04">
        <w:rPr>
          <w:rFonts w:ascii="Times New Roman" w:eastAsia="Times New Roman" w:hAnsi="Times New Roman" w:cs="Times New Roman"/>
          <w:b/>
          <w:bCs/>
          <w:sz w:val="24"/>
          <w:szCs w:val="24"/>
          <w:lang w:eastAsia="hr-HR"/>
        </w:rPr>
        <w:t xml:space="preserve">ŠIFRA 36 – Pomoći dane u inozemstvo i unutar općeg proračuna </w:t>
      </w:r>
    </w:p>
    <w:p w14:paraId="398D59D8" w14:textId="77777777" w:rsidR="00336212" w:rsidRPr="00107D04" w:rsidRDefault="00336212" w:rsidP="00336212">
      <w:pPr>
        <w:spacing w:after="0" w:line="240" w:lineRule="auto"/>
        <w:rPr>
          <w:rFonts w:ascii="Times New Roman" w:eastAsia="Times New Roman" w:hAnsi="Times New Roman" w:cs="Times New Roman"/>
          <w:b/>
          <w:bCs/>
          <w:sz w:val="24"/>
          <w:szCs w:val="24"/>
          <w:lang w:eastAsia="hr-HR"/>
        </w:rPr>
      </w:pPr>
    </w:p>
    <w:p w14:paraId="7EBC95D9" w14:textId="5C4492D5" w:rsidR="00336212" w:rsidRDefault="0096178D" w:rsidP="00336212">
      <w:pPr>
        <w:spacing w:after="0" w:line="240" w:lineRule="auto"/>
        <w:rPr>
          <w:rFonts w:ascii="Times New Roman" w:eastAsia="Times New Roman" w:hAnsi="Times New Roman" w:cs="Times New Roman"/>
          <w:bCs/>
          <w:sz w:val="24"/>
          <w:szCs w:val="24"/>
          <w:lang w:eastAsia="hr-HR"/>
        </w:rPr>
      </w:pPr>
      <w:r w:rsidRPr="00EA7870">
        <w:rPr>
          <w:rFonts w:ascii="Times New Roman" w:eastAsia="Times New Roman" w:hAnsi="Times New Roman" w:cs="Times New Roman"/>
          <w:b/>
          <w:bCs/>
          <w:sz w:val="24"/>
          <w:szCs w:val="24"/>
          <w:lang w:eastAsia="hr-HR"/>
        </w:rPr>
        <w:t>ŠIFRA</w:t>
      </w:r>
      <w:r w:rsidR="00336212" w:rsidRPr="00EA7870">
        <w:rPr>
          <w:rFonts w:ascii="Times New Roman" w:eastAsia="Times New Roman" w:hAnsi="Times New Roman" w:cs="Times New Roman"/>
          <w:b/>
          <w:bCs/>
          <w:sz w:val="24"/>
          <w:szCs w:val="24"/>
          <w:lang w:eastAsia="hr-HR"/>
        </w:rPr>
        <w:t xml:space="preserve"> 36</w:t>
      </w:r>
      <w:r w:rsidR="00336212">
        <w:rPr>
          <w:rFonts w:ascii="Times New Roman" w:eastAsia="Times New Roman" w:hAnsi="Times New Roman" w:cs="Times New Roman"/>
          <w:bCs/>
          <w:sz w:val="24"/>
          <w:szCs w:val="24"/>
          <w:lang w:eastAsia="hr-HR"/>
        </w:rPr>
        <w:t xml:space="preserve"> iznosi 158.344,64 EUR, a odnosi se na prijenos proračunskom korisniku dječjem vrtiću Jakšić sa indeksom vrijednosti 170,8 %. Do većeg ostvarenja rashoda došlo je zbog povećanja plaća odgajateljica i ostalih zaposlenika unutar dječjeg vrtića, kao i poskupljenje prehrane i namirnica, režijskih troškova i dr.</w:t>
      </w:r>
    </w:p>
    <w:p w14:paraId="23CD92A1" w14:textId="77777777" w:rsidR="00336212" w:rsidRDefault="00336212" w:rsidP="00336212">
      <w:pPr>
        <w:spacing w:after="0" w:line="240" w:lineRule="auto"/>
        <w:rPr>
          <w:rFonts w:ascii="Times New Roman" w:eastAsia="Times New Roman" w:hAnsi="Times New Roman" w:cs="Times New Roman"/>
          <w:bCs/>
          <w:sz w:val="24"/>
          <w:szCs w:val="24"/>
          <w:lang w:eastAsia="hr-HR"/>
        </w:rPr>
      </w:pPr>
    </w:p>
    <w:p w14:paraId="207EFA70" w14:textId="77777777" w:rsidR="00336212" w:rsidRDefault="00336212" w:rsidP="00336212">
      <w:pPr>
        <w:spacing w:after="0" w:line="240" w:lineRule="auto"/>
        <w:rPr>
          <w:rFonts w:ascii="Times New Roman" w:eastAsia="Times New Roman" w:hAnsi="Times New Roman" w:cs="Times New Roman"/>
          <w:b/>
          <w:bCs/>
          <w:sz w:val="24"/>
          <w:szCs w:val="24"/>
          <w:lang w:eastAsia="hr-HR"/>
        </w:rPr>
      </w:pPr>
      <w:r w:rsidRPr="004B362C">
        <w:rPr>
          <w:rFonts w:ascii="Times New Roman" w:eastAsia="Times New Roman" w:hAnsi="Times New Roman" w:cs="Times New Roman"/>
          <w:b/>
          <w:bCs/>
          <w:sz w:val="24"/>
          <w:szCs w:val="24"/>
          <w:lang w:eastAsia="hr-HR"/>
        </w:rPr>
        <w:t>ŠIFRA 38 – Ostali rashodi</w:t>
      </w:r>
    </w:p>
    <w:p w14:paraId="425A6D42" w14:textId="77777777" w:rsidR="00336212" w:rsidRDefault="00336212" w:rsidP="00336212">
      <w:pPr>
        <w:spacing w:after="0" w:line="240" w:lineRule="auto"/>
        <w:rPr>
          <w:rFonts w:ascii="Times New Roman" w:eastAsia="Times New Roman" w:hAnsi="Times New Roman" w:cs="Times New Roman"/>
          <w:b/>
          <w:bCs/>
          <w:sz w:val="24"/>
          <w:szCs w:val="24"/>
          <w:lang w:eastAsia="hr-HR"/>
        </w:rPr>
      </w:pPr>
    </w:p>
    <w:p w14:paraId="221E5D43" w14:textId="743216F9" w:rsidR="00336212" w:rsidRPr="004B362C" w:rsidRDefault="00336212" w:rsidP="00336212">
      <w:pPr>
        <w:spacing w:after="0" w:line="240" w:lineRule="auto"/>
        <w:rPr>
          <w:rFonts w:ascii="Times New Roman" w:eastAsia="Times New Roman" w:hAnsi="Times New Roman" w:cs="Times New Roman"/>
          <w:bCs/>
          <w:sz w:val="24"/>
          <w:szCs w:val="24"/>
          <w:lang w:eastAsia="hr-HR"/>
        </w:rPr>
      </w:pPr>
      <w:r w:rsidRPr="004B362C">
        <w:rPr>
          <w:rFonts w:ascii="Times New Roman" w:eastAsia="Times New Roman" w:hAnsi="Times New Roman" w:cs="Times New Roman"/>
          <w:bCs/>
          <w:sz w:val="24"/>
          <w:szCs w:val="24"/>
          <w:lang w:eastAsia="hr-HR"/>
        </w:rPr>
        <w:t xml:space="preserve">Unutar </w:t>
      </w:r>
      <w:r w:rsidR="0096178D" w:rsidRPr="00EA7870">
        <w:rPr>
          <w:rFonts w:ascii="Times New Roman" w:eastAsia="Times New Roman" w:hAnsi="Times New Roman" w:cs="Times New Roman"/>
          <w:b/>
          <w:bCs/>
          <w:sz w:val="24"/>
          <w:szCs w:val="24"/>
          <w:lang w:eastAsia="hr-HR"/>
        </w:rPr>
        <w:t>ŠIFRE</w:t>
      </w:r>
      <w:r w:rsidRPr="00EA7870">
        <w:rPr>
          <w:rFonts w:ascii="Times New Roman" w:eastAsia="Times New Roman" w:hAnsi="Times New Roman" w:cs="Times New Roman"/>
          <w:b/>
          <w:bCs/>
          <w:sz w:val="24"/>
          <w:szCs w:val="24"/>
          <w:lang w:eastAsia="hr-HR"/>
        </w:rPr>
        <w:t xml:space="preserve"> 38</w:t>
      </w:r>
      <w:r w:rsidRPr="004B362C">
        <w:rPr>
          <w:rFonts w:ascii="Times New Roman" w:eastAsia="Times New Roman" w:hAnsi="Times New Roman" w:cs="Times New Roman"/>
          <w:bCs/>
          <w:sz w:val="24"/>
          <w:szCs w:val="24"/>
          <w:lang w:eastAsia="hr-HR"/>
        </w:rPr>
        <w:t xml:space="preserve"> imamo veća odstupanja na </w:t>
      </w:r>
      <w:r w:rsidR="0096178D" w:rsidRPr="00EA7870">
        <w:rPr>
          <w:rFonts w:ascii="Times New Roman" w:eastAsia="Times New Roman" w:hAnsi="Times New Roman" w:cs="Times New Roman"/>
          <w:b/>
          <w:bCs/>
          <w:sz w:val="24"/>
          <w:szCs w:val="24"/>
          <w:lang w:eastAsia="hr-HR"/>
        </w:rPr>
        <w:t xml:space="preserve">ŠIFRI </w:t>
      </w:r>
      <w:r w:rsidRPr="00EA7870">
        <w:rPr>
          <w:rFonts w:ascii="Times New Roman" w:eastAsia="Times New Roman" w:hAnsi="Times New Roman" w:cs="Times New Roman"/>
          <w:b/>
          <w:bCs/>
          <w:sz w:val="24"/>
          <w:szCs w:val="24"/>
          <w:lang w:eastAsia="hr-HR"/>
        </w:rPr>
        <w:t>3811</w:t>
      </w:r>
      <w:r w:rsidRPr="004B362C">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w:t>
      </w:r>
      <w:r w:rsidRPr="004B362C">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tekuće donacije u novcu sa indeksom vrijednosti 124,00 %. Do odstupanja je došlo zbog povećanja sredstava koje općina dodjeljuje sportskim i kulturnim društvima odnosno udrugama za njihovo funkcioniranje u odnosu na isto razdoblje prethodne godine. </w:t>
      </w:r>
      <w:r w:rsidR="0096178D" w:rsidRPr="00EA7870">
        <w:rPr>
          <w:rFonts w:ascii="Times New Roman" w:eastAsia="Times New Roman" w:hAnsi="Times New Roman" w:cs="Times New Roman"/>
          <w:b/>
          <w:bCs/>
          <w:sz w:val="24"/>
          <w:szCs w:val="24"/>
          <w:lang w:eastAsia="hr-HR"/>
        </w:rPr>
        <w:t>ŠIFRA</w:t>
      </w:r>
      <w:r w:rsidRPr="00EA7870">
        <w:rPr>
          <w:rFonts w:ascii="Times New Roman" w:eastAsia="Times New Roman" w:hAnsi="Times New Roman" w:cs="Times New Roman"/>
          <w:b/>
          <w:bCs/>
          <w:sz w:val="24"/>
          <w:szCs w:val="24"/>
          <w:lang w:eastAsia="hr-HR"/>
        </w:rPr>
        <w:t xml:space="preserve"> 3861</w:t>
      </w:r>
      <w:r>
        <w:rPr>
          <w:rFonts w:ascii="Times New Roman" w:eastAsia="Times New Roman" w:hAnsi="Times New Roman" w:cs="Times New Roman"/>
          <w:bCs/>
          <w:sz w:val="24"/>
          <w:szCs w:val="24"/>
          <w:lang w:eastAsia="hr-HR"/>
        </w:rPr>
        <w:t xml:space="preserve"> – indeks vrijednosti 25,00 %. Odstupanje na ovoj šifri je nastalo zbog većeg broja zahtjeva Tekije za Aglomeraciju Pleternica te kanalizacija Cerovac – Granje u istom razdoblju </w:t>
      </w:r>
      <w:r w:rsidR="0096178D">
        <w:rPr>
          <w:rFonts w:ascii="Times New Roman" w:eastAsia="Times New Roman" w:hAnsi="Times New Roman" w:cs="Times New Roman"/>
          <w:bCs/>
          <w:sz w:val="24"/>
          <w:szCs w:val="24"/>
          <w:lang w:eastAsia="hr-HR"/>
        </w:rPr>
        <w:t>2023. godine</w:t>
      </w:r>
      <w:r>
        <w:rPr>
          <w:rFonts w:ascii="Times New Roman" w:eastAsia="Times New Roman" w:hAnsi="Times New Roman" w:cs="Times New Roman"/>
          <w:bCs/>
          <w:sz w:val="24"/>
          <w:szCs w:val="24"/>
          <w:lang w:eastAsia="hr-HR"/>
        </w:rPr>
        <w:t xml:space="preserve"> u odnosu na 2024. pa je došlo do manjeg ostvarenja rashoda.</w:t>
      </w:r>
    </w:p>
    <w:p w14:paraId="01EC967B" w14:textId="77777777" w:rsidR="00336212" w:rsidRPr="00107D04" w:rsidRDefault="00336212" w:rsidP="00336212">
      <w:pPr>
        <w:spacing w:after="0" w:line="240" w:lineRule="auto"/>
        <w:rPr>
          <w:rFonts w:ascii="Times New Roman" w:eastAsia="Times New Roman" w:hAnsi="Times New Roman" w:cs="Times New Roman"/>
          <w:bCs/>
          <w:sz w:val="24"/>
          <w:szCs w:val="24"/>
          <w:lang w:eastAsia="hr-HR"/>
        </w:rPr>
      </w:pPr>
    </w:p>
    <w:p w14:paraId="6C559691" w14:textId="77777777" w:rsidR="00336212" w:rsidRDefault="00336212" w:rsidP="00336212">
      <w:pPr>
        <w:pBdr>
          <w:top w:val="single" w:sz="12" w:space="1" w:color="auto"/>
          <w:bottom w:val="single" w:sz="12" w:space="1" w:color="auto"/>
        </w:pBdr>
        <w:spacing w:after="0" w:line="240" w:lineRule="auto"/>
        <w:rPr>
          <w:rFonts w:ascii="Times New Roman" w:eastAsia="Times New Roman" w:hAnsi="Times New Roman" w:cs="Times New Roman"/>
          <w:b/>
          <w:bCs/>
          <w:sz w:val="28"/>
          <w:szCs w:val="28"/>
          <w:lang w:eastAsia="hr-HR"/>
        </w:rPr>
      </w:pPr>
    </w:p>
    <w:p w14:paraId="2A7E2720" w14:textId="77777777" w:rsidR="00336212" w:rsidRDefault="00336212" w:rsidP="00336212">
      <w:pPr>
        <w:spacing w:after="0" w:line="240" w:lineRule="auto"/>
        <w:rPr>
          <w:rFonts w:ascii="Times New Roman" w:eastAsia="Times New Roman" w:hAnsi="Times New Roman" w:cs="Times New Roman"/>
          <w:b/>
          <w:bCs/>
          <w:sz w:val="28"/>
          <w:szCs w:val="28"/>
          <w:lang w:eastAsia="hr-HR"/>
        </w:rPr>
      </w:pPr>
    </w:p>
    <w:p w14:paraId="44AFB723" w14:textId="77777777" w:rsidR="00336212" w:rsidRDefault="00336212" w:rsidP="00336212">
      <w:pPr>
        <w:spacing w:after="0" w:line="240" w:lineRule="auto"/>
        <w:rPr>
          <w:rFonts w:ascii="Times New Roman" w:eastAsia="Times New Roman" w:hAnsi="Times New Roman" w:cs="Times New Roman"/>
          <w:b/>
          <w:bCs/>
          <w:sz w:val="28"/>
          <w:szCs w:val="28"/>
          <w:lang w:eastAsia="hr-HR"/>
        </w:rPr>
      </w:pPr>
    </w:p>
    <w:p w14:paraId="2411A29E" w14:textId="77777777" w:rsidR="00336212" w:rsidRDefault="00336212" w:rsidP="00336212">
      <w:pPr>
        <w:spacing w:after="0" w:line="240" w:lineRule="auto"/>
        <w:rPr>
          <w:rFonts w:ascii="Times New Roman" w:eastAsia="Times New Roman" w:hAnsi="Times New Roman" w:cs="Times New Roman"/>
          <w:b/>
          <w:bCs/>
          <w:sz w:val="28"/>
          <w:szCs w:val="28"/>
          <w:lang w:eastAsia="hr-HR"/>
        </w:rPr>
      </w:pPr>
      <w:r w:rsidRPr="00E06DFF">
        <w:rPr>
          <w:rFonts w:ascii="Times New Roman" w:eastAsia="Times New Roman" w:hAnsi="Times New Roman" w:cs="Times New Roman"/>
          <w:b/>
          <w:bCs/>
          <w:sz w:val="28"/>
          <w:szCs w:val="28"/>
          <w:lang w:eastAsia="hr-HR"/>
        </w:rPr>
        <w:t>RAZRED 4 – RASHODI ZA NABAVU NEFINANCIJSKE IMOVIN</w:t>
      </w:r>
      <w:r>
        <w:rPr>
          <w:rFonts w:ascii="Times New Roman" w:eastAsia="Times New Roman" w:hAnsi="Times New Roman" w:cs="Times New Roman"/>
          <w:b/>
          <w:bCs/>
          <w:sz w:val="28"/>
          <w:szCs w:val="28"/>
          <w:lang w:eastAsia="hr-HR"/>
        </w:rPr>
        <w:t>E</w:t>
      </w:r>
    </w:p>
    <w:p w14:paraId="53984643" w14:textId="77777777" w:rsidR="00336212" w:rsidRDefault="00336212" w:rsidP="00336212">
      <w:pPr>
        <w:spacing w:after="0" w:line="240" w:lineRule="auto"/>
        <w:rPr>
          <w:rFonts w:ascii="Times New Roman" w:hAnsi="Times New Roman" w:cs="Times New Roman"/>
          <w:sz w:val="24"/>
          <w:szCs w:val="24"/>
        </w:rPr>
      </w:pPr>
    </w:p>
    <w:p w14:paraId="13CC6164" w14:textId="6C86BA38" w:rsidR="00336212" w:rsidRDefault="00336212" w:rsidP="00336212">
      <w:pPr>
        <w:spacing w:after="0" w:line="240" w:lineRule="auto"/>
        <w:rPr>
          <w:rFonts w:ascii="Times New Roman" w:hAnsi="Times New Roman" w:cs="Times New Roman"/>
          <w:sz w:val="24"/>
          <w:szCs w:val="24"/>
        </w:rPr>
      </w:pPr>
      <w:r w:rsidRPr="00E06DFF">
        <w:rPr>
          <w:rFonts w:ascii="Times New Roman" w:hAnsi="Times New Roman" w:cs="Times New Roman"/>
          <w:sz w:val="24"/>
          <w:szCs w:val="24"/>
        </w:rPr>
        <w:t xml:space="preserve">Rashodi za nabavu nefinancijske imovine su </w:t>
      </w:r>
      <w:r>
        <w:rPr>
          <w:rFonts w:ascii="Times New Roman" w:hAnsi="Times New Roman" w:cs="Times New Roman"/>
          <w:sz w:val="24"/>
          <w:szCs w:val="24"/>
        </w:rPr>
        <w:t>povećani</w:t>
      </w:r>
      <w:r w:rsidRPr="00E06DFF">
        <w:rPr>
          <w:rFonts w:ascii="Times New Roman" w:hAnsi="Times New Roman" w:cs="Times New Roman"/>
          <w:sz w:val="24"/>
          <w:szCs w:val="24"/>
        </w:rPr>
        <w:t xml:space="preserve"> u odnosu na isto razdoblje prošle godine s indeksom ostvarenja </w:t>
      </w:r>
      <w:r>
        <w:rPr>
          <w:rFonts w:ascii="Times New Roman" w:hAnsi="Times New Roman" w:cs="Times New Roman"/>
          <w:sz w:val="24"/>
          <w:szCs w:val="24"/>
        </w:rPr>
        <w:t xml:space="preserve">od 165,7 % te iznose ukupno 441.917,14 </w:t>
      </w:r>
      <w:r>
        <w:rPr>
          <w:rFonts w:ascii="Times New Roman" w:eastAsia="Times New Roman" w:hAnsi="Times New Roman" w:cs="Times New Roman"/>
          <w:sz w:val="24"/>
          <w:szCs w:val="24"/>
          <w:lang w:eastAsia="hr-HR"/>
        </w:rPr>
        <w:t>EUR</w:t>
      </w:r>
      <w:r w:rsidR="0096178D">
        <w:rPr>
          <w:rFonts w:ascii="Times New Roman" w:hAnsi="Times New Roman" w:cs="Times New Roman"/>
          <w:sz w:val="24"/>
          <w:szCs w:val="24"/>
        </w:rPr>
        <w:t xml:space="preserve"> te su prikazani na </w:t>
      </w:r>
      <w:r w:rsidR="0096178D" w:rsidRPr="00EA7870">
        <w:rPr>
          <w:rFonts w:ascii="Times New Roman" w:hAnsi="Times New Roman" w:cs="Times New Roman"/>
          <w:b/>
          <w:sz w:val="24"/>
          <w:szCs w:val="24"/>
        </w:rPr>
        <w:t>ŠIFRI 4</w:t>
      </w:r>
    </w:p>
    <w:p w14:paraId="22C10622" w14:textId="77777777" w:rsidR="00336212" w:rsidRDefault="00336212" w:rsidP="00336212">
      <w:pPr>
        <w:spacing w:after="0" w:line="240" w:lineRule="auto"/>
        <w:rPr>
          <w:rFonts w:ascii="Times New Roman" w:hAnsi="Times New Roman" w:cs="Times New Roman"/>
          <w:sz w:val="24"/>
          <w:szCs w:val="24"/>
        </w:rPr>
      </w:pPr>
    </w:p>
    <w:p w14:paraId="621500CB" w14:textId="6D91BA2B" w:rsidR="00336212" w:rsidRDefault="00336212" w:rsidP="003362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 odstupanja odnosno povećanja rashoda u odnosu na prethodnu godinu došlo je na </w:t>
      </w:r>
      <w:r w:rsidR="0096178D" w:rsidRPr="00EA7870">
        <w:rPr>
          <w:rFonts w:ascii="Times New Roman" w:hAnsi="Times New Roman" w:cs="Times New Roman"/>
          <w:b/>
          <w:bCs/>
          <w:sz w:val="24"/>
          <w:szCs w:val="24"/>
        </w:rPr>
        <w:t>ŠIFRI</w:t>
      </w:r>
      <w:r w:rsidR="0096178D" w:rsidRPr="0096178D">
        <w:rPr>
          <w:rFonts w:ascii="Times New Roman" w:hAnsi="Times New Roman" w:cs="Times New Roman"/>
          <w:bCs/>
          <w:sz w:val="24"/>
          <w:szCs w:val="24"/>
        </w:rPr>
        <w:t xml:space="preserve"> </w:t>
      </w:r>
      <w:r w:rsidRPr="00EA7870">
        <w:rPr>
          <w:rFonts w:ascii="Times New Roman" w:hAnsi="Times New Roman" w:cs="Times New Roman"/>
          <w:b/>
          <w:bCs/>
          <w:sz w:val="24"/>
          <w:szCs w:val="24"/>
        </w:rPr>
        <w:t>4212</w:t>
      </w:r>
      <w:r>
        <w:rPr>
          <w:rFonts w:ascii="Times New Roman" w:hAnsi="Times New Roman" w:cs="Times New Roman"/>
          <w:sz w:val="24"/>
          <w:szCs w:val="24"/>
        </w:rPr>
        <w:t xml:space="preserve"> – poslovni objekti – indeks vrijednosti 271.518,14 EUR, a do toga je došlo jer smo u ovom razdoblju imali ulaganja na dječjem vrtiću Jakšić – dogradnja vrtića kao i priprema dokumentacije za gradnju Centra za starije i nemoćne sa dnevni</w:t>
      </w:r>
      <w:r w:rsidR="0096178D">
        <w:rPr>
          <w:rFonts w:ascii="Times New Roman" w:hAnsi="Times New Roman" w:cs="Times New Roman"/>
          <w:sz w:val="24"/>
          <w:szCs w:val="24"/>
        </w:rPr>
        <w:t>m boravkom u Jakšiću, dok takvi</w:t>
      </w:r>
      <w:r>
        <w:rPr>
          <w:rFonts w:ascii="Times New Roman" w:hAnsi="Times New Roman" w:cs="Times New Roman"/>
          <w:sz w:val="24"/>
          <w:szCs w:val="24"/>
        </w:rPr>
        <w:t xml:space="preserve"> rashodi u istom razdoblju pr</w:t>
      </w:r>
      <w:r w:rsidR="0096178D">
        <w:rPr>
          <w:rFonts w:ascii="Times New Roman" w:hAnsi="Times New Roman" w:cs="Times New Roman"/>
          <w:sz w:val="24"/>
          <w:szCs w:val="24"/>
        </w:rPr>
        <w:t>ethodne godine nisu postojali.</w:t>
      </w:r>
    </w:p>
    <w:p w14:paraId="5ACC5FA9" w14:textId="77777777" w:rsidR="00336212" w:rsidRDefault="00336212" w:rsidP="00336212">
      <w:pPr>
        <w:spacing w:after="0" w:line="240" w:lineRule="auto"/>
        <w:rPr>
          <w:rFonts w:ascii="Times New Roman" w:hAnsi="Times New Roman" w:cs="Times New Roman"/>
          <w:sz w:val="24"/>
          <w:szCs w:val="24"/>
        </w:rPr>
      </w:pPr>
    </w:p>
    <w:p w14:paraId="6D7EB028" w14:textId="683705EA" w:rsidR="00336212" w:rsidRDefault="0096178D" w:rsidP="0033621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w:t>
      </w:r>
      <w:r w:rsidR="00336212">
        <w:rPr>
          <w:rFonts w:ascii="Times New Roman" w:hAnsi="Times New Roman" w:cs="Times New Roman"/>
          <w:sz w:val="24"/>
          <w:szCs w:val="24"/>
        </w:rPr>
        <w:t xml:space="preserve">a </w:t>
      </w:r>
      <w:r>
        <w:rPr>
          <w:rFonts w:ascii="Times New Roman" w:hAnsi="Times New Roman" w:cs="Times New Roman"/>
          <w:b/>
          <w:bCs/>
          <w:sz w:val="24"/>
          <w:szCs w:val="24"/>
        </w:rPr>
        <w:t>ŠIFRI</w:t>
      </w:r>
      <w:r w:rsidR="00336212" w:rsidRPr="00F52CC5">
        <w:rPr>
          <w:rFonts w:ascii="Times New Roman" w:hAnsi="Times New Roman" w:cs="Times New Roman"/>
          <w:b/>
          <w:bCs/>
          <w:sz w:val="24"/>
          <w:szCs w:val="24"/>
        </w:rPr>
        <w:t xml:space="preserve"> 42</w:t>
      </w:r>
      <w:r w:rsidR="00336212">
        <w:rPr>
          <w:rFonts w:ascii="Times New Roman" w:hAnsi="Times New Roman" w:cs="Times New Roman"/>
          <w:b/>
          <w:bCs/>
          <w:sz w:val="24"/>
          <w:szCs w:val="24"/>
        </w:rPr>
        <w:t xml:space="preserve">21 </w:t>
      </w:r>
      <w:r w:rsidR="00336212">
        <w:rPr>
          <w:rFonts w:ascii="Times New Roman" w:hAnsi="Times New Roman" w:cs="Times New Roman"/>
          <w:sz w:val="24"/>
          <w:szCs w:val="24"/>
        </w:rPr>
        <w:t>došlo je do zn</w:t>
      </w:r>
      <w:r>
        <w:rPr>
          <w:rFonts w:ascii="Times New Roman" w:hAnsi="Times New Roman" w:cs="Times New Roman"/>
          <w:sz w:val="24"/>
          <w:szCs w:val="24"/>
        </w:rPr>
        <w:t>ačajnog  odstupanja odnosno pove</w:t>
      </w:r>
      <w:r w:rsidR="00336212">
        <w:rPr>
          <w:rFonts w:ascii="Times New Roman" w:hAnsi="Times New Roman" w:cs="Times New Roman"/>
          <w:sz w:val="24"/>
          <w:szCs w:val="24"/>
        </w:rPr>
        <w:t xml:space="preserve">ćanja rashoda sa indeksom vrijednosti – 341,8 % te su ostvareni prihodu i iznosu od 2.040,50 EUR. Do povećanja je došlo zbog  kupnje dva nova uredska printera  te novog </w:t>
      </w:r>
      <w:proofErr w:type="spellStart"/>
      <w:r w:rsidR="00336212">
        <w:rPr>
          <w:rFonts w:ascii="Times New Roman" w:hAnsi="Times New Roman" w:cs="Times New Roman"/>
          <w:sz w:val="24"/>
          <w:szCs w:val="24"/>
        </w:rPr>
        <w:t>windows</w:t>
      </w:r>
      <w:proofErr w:type="spellEnd"/>
      <w:r w:rsidR="00336212">
        <w:rPr>
          <w:rFonts w:ascii="Times New Roman" w:hAnsi="Times New Roman" w:cs="Times New Roman"/>
          <w:sz w:val="24"/>
          <w:szCs w:val="24"/>
        </w:rPr>
        <w:t xml:space="preserve"> servera sa pripadajućom opremom. </w:t>
      </w:r>
    </w:p>
    <w:p w14:paraId="3038DF99" w14:textId="77777777" w:rsidR="00336212" w:rsidRDefault="00336212" w:rsidP="00336212">
      <w:pPr>
        <w:spacing w:after="0" w:line="240" w:lineRule="auto"/>
        <w:rPr>
          <w:rFonts w:ascii="Times New Roman" w:hAnsi="Times New Roman" w:cs="Times New Roman"/>
          <w:sz w:val="24"/>
          <w:szCs w:val="24"/>
        </w:rPr>
      </w:pPr>
    </w:p>
    <w:p w14:paraId="10E6CE2C" w14:textId="1D26698E" w:rsidR="00336212" w:rsidRDefault="0096178D" w:rsidP="00336212">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ŠIFRA</w:t>
      </w:r>
      <w:r w:rsidR="00336212" w:rsidRPr="000C0320">
        <w:rPr>
          <w:rFonts w:ascii="Times New Roman" w:eastAsia="Times New Roman" w:hAnsi="Times New Roman" w:cs="Times New Roman"/>
          <w:b/>
          <w:bCs/>
          <w:sz w:val="24"/>
          <w:szCs w:val="24"/>
          <w:lang w:eastAsia="hr-HR"/>
        </w:rPr>
        <w:t xml:space="preserve"> 4231</w:t>
      </w:r>
      <w:r w:rsidR="00336212">
        <w:rPr>
          <w:rFonts w:ascii="Times New Roman" w:eastAsia="Times New Roman" w:hAnsi="Times New Roman" w:cs="Times New Roman"/>
          <w:sz w:val="24"/>
          <w:szCs w:val="24"/>
          <w:lang w:eastAsia="hr-HR"/>
        </w:rPr>
        <w:t xml:space="preserve"> – u istom razdoblju prethodne godine na ovom kontu nismo imali rashoda, ali u 2024. jesmo iz razloga kupnje novog službenog automobila.</w:t>
      </w:r>
    </w:p>
    <w:p w14:paraId="01801C72" w14:textId="77777777" w:rsidR="00336212" w:rsidRDefault="00336212" w:rsidP="00336212">
      <w:pPr>
        <w:spacing w:after="0" w:line="240" w:lineRule="auto"/>
        <w:rPr>
          <w:rFonts w:ascii="Times New Roman" w:eastAsia="Times New Roman" w:hAnsi="Times New Roman" w:cs="Times New Roman"/>
          <w:sz w:val="24"/>
          <w:szCs w:val="24"/>
          <w:lang w:eastAsia="hr-HR"/>
        </w:rPr>
      </w:pPr>
    </w:p>
    <w:p w14:paraId="2ACFE635" w14:textId="23BC83D9" w:rsidR="00336212" w:rsidRDefault="0096178D" w:rsidP="00336212">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ŠIFRA</w:t>
      </w:r>
      <w:r w:rsidR="00336212" w:rsidRPr="000C0320">
        <w:rPr>
          <w:rFonts w:ascii="Times New Roman" w:eastAsia="Times New Roman" w:hAnsi="Times New Roman" w:cs="Times New Roman"/>
          <w:b/>
          <w:sz w:val="24"/>
          <w:szCs w:val="24"/>
          <w:lang w:eastAsia="hr-HR"/>
        </w:rPr>
        <w:t xml:space="preserve"> 4262</w:t>
      </w:r>
      <w:r w:rsidR="00336212">
        <w:rPr>
          <w:rFonts w:ascii="Times New Roman" w:eastAsia="Times New Roman" w:hAnsi="Times New Roman" w:cs="Times New Roman"/>
          <w:sz w:val="24"/>
          <w:szCs w:val="24"/>
          <w:lang w:eastAsia="hr-HR"/>
        </w:rPr>
        <w:t xml:space="preserve"> – Ulaganja u računalne programe – u istom razdoblju prethodne godine nismo imali rashod na ovom konto, ali u 2024. jesmo jer je došlo do promjene programa u kojem se odrađuje posao računovodstva, analitike, obračuna plaće i drugih poslova općine.</w:t>
      </w:r>
    </w:p>
    <w:p w14:paraId="04BF39DA" w14:textId="77777777" w:rsidR="00336212" w:rsidRPr="000C0320" w:rsidRDefault="00336212" w:rsidP="00336212">
      <w:pPr>
        <w:spacing w:after="0" w:line="240" w:lineRule="auto"/>
        <w:rPr>
          <w:rFonts w:ascii="Times New Roman" w:eastAsia="Times New Roman" w:hAnsi="Times New Roman" w:cs="Times New Roman"/>
          <w:b/>
          <w:sz w:val="24"/>
          <w:szCs w:val="24"/>
          <w:lang w:eastAsia="hr-HR"/>
        </w:rPr>
      </w:pPr>
    </w:p>
    <w:p w14:paraId="371B20D2" w14:textId="77777777" w:rsidR="00336212" w:rsidRDefault="00336212" w:rsidP="00336212">
      <w:pPr>
        <w:spacing w:after="0" w:line="240" w:lineRule="auto"/>
        <w:rPr>
          <w:rFonts w:ascii="Times New Roman" w:eastAsia="Times New Roman" w:hAnsi="Times New Roman" w:cs="Times New Roman"/>
          <w:b/>
          <w:sz w:val="24"/>
          <w:szCs w:val="24"/>
          <w:lang w:eastAsia="hr-HR"/>
        </w:rPr>
      </w:pPr>
      <w:r w:rsidRPr="000C0320">
        <w:rPr>
          <w:rFonts w:ascii="Times New Roman" w:eastAsia="Times New Roman" w:hAnsi="Times New Roman" w:cs="Times New Roman"/>
          <w:b/>
          <w:sz w:val="24"/>
          <w:szCs w:val="24"/>
          <w:lang w:eastAsia="hr-HR"/>
        </w:rPr>
        <w:t>ŠIFRA 45 –</w:t>
      </w:r>
      <w:r>
        <w:rPr>
          <w:rFonts w:ascii="Times New Roman" w:eastAsia="Times New Roman" w:hAnsi="Times New Roman" w:cs="Times New Roman"/>
          <w:b/>
          <w:sz w:val="24"/>
          <w:szCs w:val="24"/>
          <w:lang w:eastAsia="hr-HR"/>
        </w:rPr>
        <w:t xml:space="preserve"> R</w:t>
      </w:r>
      <w:r w:rsidRPr="000C0320">
        <w:rPr>
          <w:rFonts w:ascii="Times New Roman" w:eastAsia="Times New Roman" w:hAnsi="Times New Roman" w:cs="Times New Roman"/>
          <w:b/>
          <w:sz w:val="24"/>
          <w:szCs w:val="24"/>
          <w:lang w:eastAsia="hr-HR"/>
        </w:rPr>
        <w:t>ashodi za dodatna ulaganja na nefinancijskoj imovini</w:t>
      </w:r>
    </w:p>
    <w:p w14:paraId="26C6F876" w14:textId="77777777" w:rsidR="00336212" w:rsidRDefault="00336212" w:rsidP="00336212">
      <w:pPr>
        <w:spacing w:after="0" w:line="240" w:lineRule="auto"/>
        <w:rPr>
          <w:rFonts w:ascii="Times New Roman" w:eastAsia="Times New Roman" w:hAnsi="Times New Roman" w:cs="Times New Roman"/>
          <w:b/>
          <w:sz w:val="24"/>
          <w:szCs w:val="24"/>
          <w:lang w:eastAsia="hr-HR"/>
        </w:rPr>
      </w:pPr>
    </w:p>
    <w:p w14:paraId="3A3692B2" w14:textId="77777777" w:rsidR="00336212" w:rsidRDefault="00336212" w:rsidP="00336212">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Šifra 451 – </w:t>
      </w:r>
      <w:r w:rsidRPr="000C0320">
        <w:rPr>
          <w:rFonts w:ascii="Times New Roman" w:eastAsia="Times New Roman" w:hAnsi="Times New Roman" w:cs="Times New Roman"/>
          <w:sz w:val="24"/>
          <w:szCs w:val="24"/>
          <w:lang w:eastAsia="hr-HR"/>
        </w:rPr>
        <w:t>dodatna ulaganja na građevinskim objektima u iznosu 95.904,94 EUR, a odnosi se na ula</w:t>
      </w:r>
      <w:r>
        <w:rPr>
          <w:rFonts w:ascii="Times New Roman" w:eastAsia="Times New Roman" w:hAnsi="Times New Roman" w:cs="Times New Roman"/>
          <w:sz w:val="24"/>
          <w:szCs w:val="24"/>
          <w:lang w:eastAsia="hr-HR"/>
        </w:rPr>
        <w:t>ganja u društveni dom Cerovac. U prvih šest mjeseci u 2023. godini ovaj rashod nije nastao jer nisu krenuli radovi na tom domu.</w:t>
      </w:r>
    </w:p>
    <w:p w14:paraId="5AA6899C" w14:textId="77777777" w:rsidR="00336212" w:rsidRDefault="00336212" w:rsidP="00336212">
      <w:pPr>
        <w:spacing w:after="0" w:line="240" w:lineRule="auto"/>
        <w:rPr>
          <w:rFonts w:ascii="Times New Roman" w:eastAsia="Times New Roman" w:hAnsi="Times New Roman" w:cs="Times New Roman"/>
          <w:sz w:val="24"/>
          <w:szCs w:val="24"/>
          <w:lang w:eastAsia="hr-HR"/>
        </w:rPr>
      </w:pPr>
    </w:p>
    <w:p w14:paraId="41FA026F" w14:textId="77777777" w:rsidR="00336212" w:rsidRDefault="00336212" w:rsidP="00336212">
      <w:pPr>
        <w:pBdr>
          <w:top w:val="single" w:sz="12" w:space="1" w:color="auto"/>
          <w:bottom w:val="single" w:sz="12" w:space="1" w:color="auto"/>
        </w:pBdr>
        <w:spacing w:after="0" w:line="240" w:lineRule="auto"/>
        <w:rPr>
          <w:rFonts w:ascii="Times New Roman" w:eastAsia="Times New Roman" w:hAnsi="Times New Roman" w:cs="Times New Roman"/>
          <w:sz w:val="24"/>
          <w:szCs w:val="24"/>
          <w:lang w:eastAsia="hr-HR"/>
        </w:rPr>
      </w:pPr>
    </w:p>
    <w:p w14:paraId="2F3C3138" w14:textId="77777777" w:rsidR="00336212" w:rsidRDefault="00336212" w:rsidP="00336212">
      <w:pPr>
        <w:pBdr>
          <w:bottom w:val="single" w:sz="12" w:space="1" w:color="auto"/>
          <w:between w:val="single" w:sz="12" w:space="1" w:color="auto"/>
        </w:pBdr>
        <w:spacing w:after="0" w:line="240" w:lineRule="auto"/>
        <w:rPr>
          <w:rFonts w:ascii="Times New Roman" w:eastAsia="Times New Roman" w:hAnsi="Times New Roman" w:cs="Times New Roman"/>
          <w:bCs/>
          <w:sz w:val="24"/>
          <w:szCs w:val="24"/>
          <w:lang w:eastAsia="hr-HR"/>
        </w:rPr>
      </w:pPr>
    </w:p>
    <w:p w14:paraId="33390377" w14:textId="77777777" w:rsidR="00336212" w:rsidRPr="000C0320" w:rsidRDefault="00336212" w:rsidP="00336212">
      <w:pPr>
        <w:spacing w:after="0" w:line="240" w:lineRule="auto"/>
        <w:rPr>
          <w:rFonts w:ascii="Times New Roman" w:eastAsia="Times New Roman" w:hAnsi="Times New Roman" w:cs="Times New Roman"/>
          <w:bCs/>
          <w:sz w:val="24"/>
          <w:szCs w:val="24"/>
          <w:lang w:eastAsia="hr-HR"/>
        </w:rPr>
      </w:pPr>
    </w:p>
    <w:p w14:paraId="2D46C911" w14:textId="77777777" w:rsidR="00336212" w:rsidRDefault="00336212" w:rsidP="00336212">
      <w:pPr>
        <w:spacing w:after="0" w:line="240" w:lineRule="auto"/>
        <w:rPr>
          <w:rFonts w:ascii="Times New Roman" w:eastAsia="Times New Roman" w:hAnsi="Times New Roman" w:cs="Times New Roman"/>
          <w:b/>
          <w:bCs/>
          <w:sz w:val="24"/>
          <w:szCs w:val="24"/>
          <w:lang w:eastAsia="hr-HR"/>
        </w:rPr>
      </w:pPr>
    </w:p>
    <w:p w14:paraId="0F9C6D0B" w14:textId="77777777" w:rsidR="00336212" w:rsidRDefault="00336212" w:rsidP="00336212">
      <w:pPr>
        <w:spacing w:after="0" w:line="240" w:lineRule="auto"/>
        <w:rPr>
          <w:rFonts w:ascii="Times New Roman" w:eastAsia="Times New Roman" w:hAnsi="Times New Roman" w:cs="Times New Roman"/>
          <w:b/>
          <w:bCs/>
          <w:sz w:val="24"/>
          <w:szCs w:val="24"/>
          <w:lang w:eastAsia="hr-HR"/>
        </w:rPr>
      </w:pPr>
    </w:p>
    <w:p w14:paraId="7F0FE6A1" w14:textId="77777777" w:rsidR="00336212" w:rsidRPr="004F1A41" w:rsidRDefault="00336212" w:rsidP="00336212">
      <w:pPr>
        <w:spacing w:after="0" w:line="240" w:lineRule="auto"/>
        <w:rPr>
          <w:rFonts w:ascii="Times New Roman" w:eastAsia="Times New Roman" w:hAnsi="Times New Roman" w:cs="Times New Roman"/>
          <w:sz w:val="24"/>
          <w:szCs w:val="24"/>
          <w:lang w:eastAsia="hr-HR"/>
        </w:rPr>
      </w:pPr>
    </w:p>
    <w:p w14:paraId="200FB211" w14:textId="77777777" w:rsidR="00336212" w:rsidRDefault="00336212" w:rsidP="00336212">
      <w:pPr>
        <w:spacing w:after="0" w:line="240" w:lineRule="auto"/>
        <w:rPr>
          <w:rFonts w:ascii="Times New Roman" w:eastAsia="Times New Roman" w:hAnsi="Times New Roman" w:cs="Times New Roman"/>
          <w:sz w:val="24"/>
          <w:szCs w:val="24"/>
          <w:lang w:eastAsia="hr-HR"/>
        </w:rPr>
      </w:pPr>
    </w:p>
    <w:p w14:paraId="152EE828" w14:textId="77777777" w:rsidR="00336212" w:rsidRPr="00B93E80" w:rsidRDefault="00336212" w:rsidP="00336212">
      <w:pPr>
        <w:rPr>
          <w:rFonts w:ascii="Times New Roman" w:hAnsi="Times New Roman" w:cs="Times New Roman"/>
          <w:b/>
          <w:bCs/>
          <w:sz w:val="32"/>
          <w:szCs w:val="32"/>
        </w:rPr>
      </w:pPr>
      <w:r w:rsidRPr="00B93E80">
        <w:rPr>
          <w:rFonts w:ascii="Times New Roman" w:hAnsi="Times New Roman" w:cs="Times New Roman"/>
          <w:b/>
          <w:bCs/>
          <w:sz w:val="32"/>
          <w:szCs w:val="32"/>
        </w:rPr>
        <w:t>Sažetak obrasca PR – RAS:</w:t>
      </w:r>
    </w:p>
    <w:p w14:paraId="438CFFED" w14:textId="77777777" w:rsidR="00336212" w:rsidRPr="00752C4A" w:rsidRDefault="00336212" w:rsidP="00336212">
      <w:pPr>
        <w:pStyle w:val="Odlomakpopisa"/>
        <w:numPr>
          <w:ilvl w:val="0"/>
          <w:numId w:val="3"/>
        </w:numPr>
        <w:rPr>
          <w:rFonts w:ascii="Times New Roman" w:hAnsi="Times New Roman" w:cs="Times New Roman"/>
          <w:b/>
          <w:bCs/>
          <w:sz w:val="30"/>
          <w:szCs w:val="30"/>
        </w:rPr>
      </w:pPr>
      <w:r w:rsidRPr="00752C4A">
        <w:rPr>
          <w:rFonts w:ascii="Times New Roman" w:hAnsi="Times New Roman" w:cs="Times New Roman"/>
          <w:b/>
          <w:bCs/>
          <w:sz w:val="30"/>
          <w:szCs w:val="30"/>
        </w:rPr>
        <w:t xml:space="preserve">ŠIFRA X067 - UKUPNI PRIH. I </w:t>
      </w:r>
      <w:proofErr w:type="spellStart"/>
      <w:r w:rsidRPr="00752C4A">
        <w:rPr>
          <w:rFonts w:ascii="Times New Roman" w:hAnsi="Times New Roman" w:cs="Times New Roman"/>
          <w:b/>
          <w:bCs/>
          <w:sz w:val="30"/>
          <w:szCs w:val="30"/>
        </w:rPr>
        <w:t>I</w:t>
      </w:r>
      <w:proofErr w:type="spellEnd"/>
      <w:r w:rsidRPr="00752C4A">
        <w:rPr>
          <w:rFonts w:ascii="Times New Roman" w:hAnsi="Times New Roman" w:cs="Times New Roman"/>
          <w:b/>
          <w:bCs/>
          <w:sz w:val="30"/>
          <w:szCs w:val="30"/>
        </w:rPr>
        <w:t xml:space="preserve"> PRIMICI:  </w:t>
      </w:r>
      <w:r w:rsidRPr="00752C4A">
        <w:rPr>
          <w:rFonts w:ascii="Times New Roman" w:hAnsi="Times New Roman" w:cs="Times New Roman"/>
          <w:b/>
          <w:bCs/>
          <w:color w:val="4472C4" w:themeColor="accent1"/>
          <w:sz w:val="30"/>
          <w:szCs w:val="30"/>
        </w:rPr>
        <w:t>1.100.863,89   EUR</w:t>
      </w:r>
    </w:p>
    <w:p w14:paraId="1343062F" w14:textId="77777777" w:rsidR="00336212" w:rsidRPr="00752C4A" w:rsidRDefault="00336212" w:rsidP="00336212">
      <w:pPr>
        <w:pStyle w:val="Odlomakpopisa"/>
        <w:numPr>
          <w:ilvl w:val="0"/>
          <w:numId w:val="3"/>
        </w:numPr>
        <w:pBdr>
          <w:bottom w:val="single" w:sz="12" w:space="1" w:color="auto"/>
        </w:pBdr>
        <w:rPr>
          <w:rFonts w:ascii="Times New Roman" w:hAnsi="Times New Roman" w:cs="Times New Roman"/>
          <w:b/>
          <w:bCs/>
          <w:sz w:val="30"/>
          <w:szCs w:val="30"/>
        </w:rPr>
      </w:pPr>
      <w:r w:rsidRPr="00752C4A">
        <w:rPr>
          <w:rFonts w:ascii="Times New Roman" w:hAnsi="Times New Roman" w:cs="Times New Roman"/>
          <w:b/>
          <w:bCs/>
          <w:sz w:val="30"/>
          <w:szCs w:val="30"/>
        </w:rPr>
        <w:t xml:space="preserve">ŠIFRA Y034 - UKUPNI RASH. I IZDACI I:      </w:t>
      </w:r>
      <w:r>
        <w:rPr>
          <w:rFonts w:ascii="Times New Roman" w:hAnsi="Times New Roman" w:cs="Times New Roman"/>
          <w:b/>
          <w:bCs/>
          <w:color w:val="FF0000"/>
          <w:sz w:val="30"/>
          <w:szCs w:val="30"/>
        </w:rPr>
        <w:t>963</w:t>
      </w:r>
      <w:r w:rsidRPr="00752C4A">
        <w:rPr>
          <w:rFonts w:ascii="Times New Roman" w:hAnsi="Times New Roman" w:cs="Times New Roman"/>
          <w:b/>
          <w:bCs/>
          <w:color w:val="FF0000"/>
          <w:sz w:val="30"/>
          <w:szCs w:val="30"/>
        </w:rPr>
        <w:t>.</w:t>
      </w:r>
      <w:r>
        <w:rPr>
          <w:rFonts w:ascii="Times New Roman" w:hAnsi="Times New Roman" w:cs="Times New Roman"/>
          <w:b/>
          <w:bCs/>
          <w:color w:val="FF0000"/>
          <w:sz w:val="30"/>
          <w:szCs w:val="30"/>
        </w:rPr>
        <w:t>529</w:t>
      </w:r>
      <w:r w:rsidRPr="00752C4A">
        <w:rPr>
          <w:rFonts w:ascii="Times New Roman" w:hAnsi="Times New Roman" w:cs="Times New Roman"/>
          <w:b/>
          <w:bCs/>
          <w:color w:val="FF0000"/>
          <w:sz w:val="30"/>
          <w:szCs w:val="30"/>
        </w:rPr>
        <w:t>,</w:t>
      </w:r>
      <w:r>
        <w:rPr>
          <w:rFonts w:ascii="Times New Roman" w:hAnsi="Times New Roman" w:cs="Times New Roman"/>
          <w:b/>
          <w:bCs/>
          <w:color w:val="FF0000"/>
          <w:sz w:val="30"/>
          <w:szCs w:val="30"/>
        </w:rPr>
        <w:t>8</w:t>
      </w:r>
      <w:r w:rsidRPr="00752C4A">
        <w:rPr>
          <w:rFonts w:ascii="Times New Roman" w:hAnsi="Times New Roman" w:cs="Times New Roman"/>
          <w:b/>
          <w:bCs/>
          <w:color w:val="FF0000"/>
          <w:sz w:val="30"/>
          <w:szCs w:val="30"/>
        </w:rPr>
        <w:t>4   EUR</w:t>
      </w:r>
    </w:p>
    <w:p w14:paraId="0D50FFCF" w14:textId="77777777" w:rsidR="00336212" w:rsidRPr="00D3501D" w:rsidRDefault="00336212" w:rsidP="00336212">
      <w:pPr>
        <w:pStyle w:val="Odlomakpopisa"/>
        <w:numPr>
          <w:ilvl w:val="0"/>
          <w:numId w:val="3"/>
        </w:numPr>
        <w:rPr>
          <w:rFonts w:ascii="Times New Roman" w:hAnsi="Times New Roman" w:cs="Times New Roman"/>
          <w:b/>
          <w:bCs/>
          <w:sz w:val="30"/>
          <w:szCs w:val="30"/>
        </w:rPr>
      </w:pPr>
      <w:r w:rsidRPr="00741FA5">
        <w:rPr>
          <w:rFonts w:ascii="Times New Roman" w:hAnsi="Times New Roman" w:cs="Times New Roman"/>
          <w:b/>
          <w:bCs/>
          <w:sz w:val="30"/>
          <w:szCs w:val="30"/>
        </w:rPr>
        <w:t xml:space="preserve">ŠIFRA X004 -UKUPAN </w:t>
      </w:r>
      <w:r w:rsidRPr="00741FA5">
        <w:rPr>
          <w:rFonts w:ascii="Times New Roman" w:hAnsi="Times New Roman" w:cs="Times New Roman"/>
          <w:b/>
          <w:bCs/>
          <w:color w:val="009EDE"/>
          <w:sz w:val="30"/>
          <w:szCs w:val="30"/>
          <w:u w:val="single"/>
        </w:rPr>
        <w:t>VIŠAK</w:t>
      </w:r>
      <w:r w:rsidRPr="00741FA5">
        <w:rPr>
          <w:rFonts w:ascii="Times New Roman" w:hAnsi="Times New Roman" w:cs="Times New Roman"/>
          <w:b/>
          <w:bCs/>
          <w:sz w:val="30"/>
          <w:szCs w:val="30"/>
        </w:rPr>
        <w:t xml:space="preserve"> PRIHODA:       </w:t>
      </w:r>
      <w:r w:rsidRPr="00741FA5">
        <w:rPr>
          <w:rFonts w:ascii="Times New Roman" w:hAnsi="Times New Roman" w:cs="Times New Roman"/>
          <w:b/>
          <w:bCs/>
          <w:color w:val="4472C4" w:themeColor="accent1"/>
          <w:sz w:val="30"/>
          <w:szCs w:val="30"/>
          <w:u w:val="single"/>
        </w:rPr>
        <w:t>137.334,05  EUR</w:t>
      </w:r>
    </w:p>
    <w:p w14:paraId="77726DA8" w14:textId="77777777" w:rsidR="00336212" w:rsidRPr="00741FA5" w:rsidRDefault="00336212" w:rsidP="00336212">
      <w:pPr>
        <w:pStyle w:val="Odlomakpopisa"/>
        <w:rPr>
          <w:rFonts w:ascii="Times New Roman" w:hAnsi="Times New Roman" w:cs="Times New Roman"/>
          <w:b/>
          <w:bCs/>
          <w:sz w:val="30"/>
          <w:szCs w:val="30"/>
        </w:rPr>
      </w:pPr>
    </w:p>
    <w:p w14:paraId="7BE5AE7A" w14:textId="77777777" w:rsidR="00336212" w:rsidRPr="00D3501D" w:rsidRDefault="00336212" w:rsidP="00336212">
      <w:pPr>
        <w:pStyle w:val="Odlomakpopisa"/>
        <w:numPr>
          <w:ilvl w:val="0"/>
          <w:numId w:val="3"/>
        </w:numPr>
        <w:rPr>
          <w:rFonts w:ascii="Times New Roman" w:hAnsi="Times New Roman" w:cs="Times New Roman"/>
          <w:b/>
          <w:bCs/>
          <w:sz w:val="30"/>
          <w:szCs w:val="30"/>
        </w:rPr>
      </w:pPr>
      <w:r w:rsidRPr="00741FA5">
        <w:rPr>
          <w:rFonts w:ascii="Times New Roman" w:hAnsi="Times New Roman" w:cs="Times New Roman"/>
          <w:b/>
          <w:bCs/>
          <w:color w:val="0070C0"/>
          <w:sz w:val="30"/>
          <w:szCs w:val="30"/>
          <w:u w:val="single"/>
        </w:rPr>
        <w:t>VIŠAK</w:t>
      </w:r>
      <w:r w:rsidRPr="00741FA5">
        <w:rPr>
          <w:rFonts w:ascii="Times New Roman" w:hAnsi="Times New Roman" w:cs="Times New Roman"/>
          <w:b/>
          <w:bCs/>
          <w:color w:val="0070C0"/>
          <w:sz w:val="30"/>
          <w:szCs w:val="30"/>
        </w:rPr>
        <w:t xml:space="preserve"> </w:t>
      </w:r>
      <w:r w:rsidRPr="00741FA5">
        <w:rPr>
          <w:rFonts w:ascii="Times New Roman" w:hAnsi="Times New Roman" w:cs="Times New Roman"/>
          <w:b/>
          <w:bCs/>
          <w:sz w:val="30"/>
          <w:szCs w:val="30"/>
        </w:rPr>
        <w:t xml:space="preserve">PRIHODA PRENESENI IZ 2023.:      + </w:t>
      </w:r>
      <w:r>
        <w:rPr>
          <w:rFonts w:ascii="Times New Roman" w:hAnsi="Times New Roman" w:cs="Times New Roman"/>
          <w:b/>
          <w:bCs/>
          <w:sz w:val="30"/>
          <w:szCs w:val="30"/>
        </w:rPr>
        <w:t xml:space="preserve"> </w:t>
      </w:r>
      <w:r w:rsidRPr="00741FA5">
        <w:rPr>
          <w:rFonts w:ascii="Times New Roman" w:hAnsi="Times New Roman" w:cs="Times New Roman"/>
          <w:b/>
          <w:bCs/>
          <w:color w:val="0070C0"/>
          <w:sz w:val="30"/>
          <w:szCs w:val="30"/>
          <w:u w:val="single"/>
        </w:rPr>
        <w:t>393.537,08 EUR</w:t>
      </w:r>
    </w:p>
    <w:p w14:paraId="3563869E" w14:textId="77777777" w:rsidR="00336212" w:rsidRPr="00D3501D" w:rsidRDefault="00336212" w:rsidP="00336212">
      <w:pPr>
        <w:pStyle w:val="Odlomakpopisa"/>
        <w:rPr>
          <w:rFonts w:ascii="Times New Roman" w:hAnsi="Times New Roman" w:cs="Times New Roman"/>
          <w:b/>
          <w:bCs/>
          <w:sz w:val="30"/>
          <w:szCs w:val="30"/>
        </w:rPr>
      </w:pPr>
    </w:p>
    <w:p w14:paraId="46301E76" w14:textId="77777777" w:rsidR="00336212" w:rsidRPr="00D3501D" w:rsidRDefault="00336212" w:rsidP="00336212">
      <w:pPr>
        <w:pStyle w:val="Odlomakpopisa"/>
        <w:rPr>
          <w:rFonts w:ascii="Times New Roman" w:hAnsi="Times New Roman" w:cs="Times New Roman"/>
          <w:b/>
          <w:bCs/>
          <w:sz w:val="30"/>
          <w:szCs w:val="30"/>
        </w:rPr>
      </w:pPr>
    </w:p>
    <w:p w14:paraId="3F0D5E26" w14:textId="77777777" w:rsidR="00336212" w:rsidRPr="00741FA5" w:rsidRDefault="00336212" w:rsidP="00336212">
      <w:pPr>
        <w:pStyle w:val="Odlomakpopisa"/>
        <w:numPr>
          <w:ilvl w:val="0"/>
          <w:numId w:val="3"/>
        </w:numPr>
        <w:rPr>
          <w:rFonts w:ascii="Times New Roman" w:hAnsi="Times New Roman" w:cs="Times New Roman"/>
          <w:b/>
          <w:bCs/>
          <w:sz w:val="28"/>
          <w:szCs w:val="28"/>
        </w:rPr>
      </w:pPr>
      <w:r w:rsidRPr="00741FA5">
        <w:rPr>
          <w:rFonts w:ascii="Times New Roman" w:hAnsi="Times New Roman" w:cs="Times New Roman"/>
          <w:b/>
          <w:bCs/>
          <w:sz w:val="28"/>
          <w:szCs w:val="28"/>
        </w:rPr>
        <w:t xml:space="preserve">ŠIFRA X006 – </w:t>
      </w:r>
      <w:r w:rsidRPr="00741FA5">
        <w:rPr>
          <w:rFonts w:ascii="Times New Roman" w:hAnsi="Times New Roman" w:cs="Times New Roman"/>
          <w:b/>
          <w:bCs/>
          <w:color w:val="4472C4" w:themeColor="accent1"/>
          <w:sz w:val="28"/>
          <w:szCs w:val="28"/>
          <w:u w:val="single"/>
        </w:rPr>
        <w:t>VIŠAK PRIHODA I PRIMITAKA</w:t>
      </w:r>
    </w:p>
    <w:p w14:paraId="7EE1A401" w14:textId="77777777" w:rsidR="00336212" w:rsidRPr="00741FA5" w:rsidRDefault="00336212" w:rsidP="00336212">
      <w:pPr>
        <w:pStyle w:val="Odlomakpopisa"/>
        <w:rPr>
          <w:rFonts w:ascii="Times New Roman" w:hAnsi="Times New Roman" w:cs="Times New Roman"/>
          <w:b/>
          <w:bCs/>
          <w:sz w:val="30"/>
          <w:szCs w:val="30"/>
        </w:rPr>
      </w:pPr>
      <w:r w:rsidRPr="00741FA5">
        <w:rPr>
          <w:rFonts w:ascii="Times New Roman" w:hAnsi="Times New Roman" w:cs="Times New Roman"/>
          <w:b/>
          <w:bCs/>
          <w:sz w:val="28"/>
          <w:szCs w:val="28"/>
        </w:rPr>
        <w:t>RASPOLOŽIV U SLJEDEĆEM RAZDOBLJ</w:t>
      </w:r>
      <w:r>
        <w:rPr>
          <w:rFonts w:ascii="Times New Roman" w:hAnsi="Times New Roman" w:cs="Times New Roman"/>
          <w:b/>
          <w:bCs/>
          <w:sz w:val="28"/>
          <w:szCs w:val="28"/>
        </w:rPr>
        <w:t>U:</w:t>
      </w:r>
      <w:r>
        <w:rPr>
          <w:rFonts w:ascii="Times New Roman" w:hAnsi="Times New Roman" w:cs="Times New Roman"/>
          <w:b/>
          <w:bCs/>
          <w:sz w:val="30"/>
          <w:szCs w:val="30"/>
        </w:rPr>
        <w:t xml:space="preserve">      </w:t>
      </w:r>
      <w:r w:rsidRPr="00741FA5">
        <w:rPr>
          <w:rFonts w:ascii="Times New Roman" w:hAnsi="Times New Roman" w:cs="Times New Roman"/>
          <w:b/>
          <w:bCs/>
          <w:color w:val="4472C4" w:themeColor="accent1"/>
          <w:sz w:val="30"/>
          <w:szCs w:val="30"/>
          <w:u w:val="single"/>
        </w:rPr>
        <w:t>530.871,13 EUR</w:t>
      </w:r>
    </w:p>
    <w:p w14:paraId="315DB027" w14:textId="77777777" w:rsidR="00336212" w:rsidRDefault="00336212" w:rsidP="00336212">
      <w:pPr>
        <w:rPr>
          <w:rFonts w:ascii="Times New Roman" w:hAnsi="Times New Roman" w:cs="Times New Roman"/>
          <w:sz w:val="28"/>
          <w:szCs w:val="28"/>
        </w:rPr>
      </w:pPr>
      <w:r>
        <w:rPr>
          <w:rFonts w:ascii="Times New Roman" w:hAnsi="Times New Roman" w:cs="Times New Roman"/>
          <w:sz w:val="28"/>
          <w:szCs w:val="28"/>
        </w:rPr>
        <w:t xml:space="preserve"> </w:t>
      </w:r>
    </w:p>
    <w:p w14:paraId="723B9052" w14:textId="77777777" w:rsidR="00336212" w:rsidRDefault="00336212" w:rsidP="00336212">
      <w:pPr>
        <w:pStyle w:val="Odlomakpopisa"/>
        <w:numPr>
          <w:ilvl w:val="0"/>
          <w:numId w:val="3"/>
        </w:numPr>
        <w:rPr>
          <w:rFonts w:ascii="Times New Roman" w:hAnsi="Times New Roman" w:cs="Times New Roman"/>
          <w:b/>
          <w:bCs/>
          <w:sz w:val="28"/>
          <w:szCs w:val="28"/>
        </w:rPr>
      </w:pPr>
      <w:r>
        <w:rPr>
          <w:rFonts w:ascii="Times New Roman" w:hAnsi="Times New Roman" w:cs="Times New Roman"/>
          <w:b/>
          <w:bCs/>
          <w:sz w:val="28"/>
          <w:szCs w:val="28"/>
        </w:rPr>
        <w:t>ŠIFRA 11K – STANJE NOVČANIH SREDST.</w:t>
      </w:r>
    </w:p>
    <w:p w14:paraId="721C96EB" w14:textId="77777777" w:rsidR="00336212" w:rsidRPr="00D3501D" w:rsidRDefault="00336212" w:rsidP="00336212">
      <w:pPr>
        <w:pStyle w:val="Odlomakpopisa"/>
        <w:rPr>
          <w:rFonts w:ascii="Times New Roman" w:hAnsi="Times New Roman" w:cs="Times New Roman"/>
          <w:b/>
          <w:bCs/>
          <w:color w:val="4472C4" w:themeColor="accent1"/>
          <w:sz w:val="30"/>
          <w:szCs w:val="30"/>
          <w:u w:val="single"/>
        </w:rPr>
      </w:pPr>
      <w:r>
        <w:rPr>
          <w:rFonts w:ascii="Times New Roman" w:hAnsi="Times New Roman" w:cs="Times New Roman"/>
          <w:b/>
          <w:bCs/>
          <w:sz w:val="28"/>
          <w:szCs w:val="28"/>
        </w:rPr>
        <w:t xml:space="preserve">NA KRAJU IZVJEŠTAJNOG RAZDOBLJA:          </w:t>
      </w:r>
      <w:r w:rsidRPr="00D3501D">
        <w:rPr>
          <w:rFonts w:ascii="Times New Roman" w:hAnsi="Times New Roman" w:cs="Times New Roman"/>
          <w:b/>
          <w:bCs/>
          <w:color w:val="4472C4" w:themeColor="accent1"/>
          <w:sz w:val="30"/>
          <w:szCs w:val="30"/>
          <w:u w:val="single"/>
        </w:rPr>
        <w:t>536.935,54 EUR</w:t>
      </w:r>
    </w:p>
    <w:p w14:paraId="4DD69C66" w14:textId="77777777" w:rsidR="00336212" w:rsidRDefault="00336212" w:rsidP="00336212">
      <w:pPr>
        <w:pStyle w:val="Odlomakpopisa"/>
        <w:rPr>
          <w:rFonts w:ascii="Times New Roman" w:hAnsi="Times New Roman" w:cs="Times New Roman"/>
          <w:sz w:val="28"/>
          <w:szCs w:val="28"/>
        </w:rPr>
      </w:pPr>
    </w:p>
    <w:p w14:paraId="3D3AC59A" w14:textId="77777777" w:rsidR="00336212" w:rsidRDefault="00336212" w:rsidP="00336212">
      <w:pPr>
        <w:pStyle w:val="Odlomakpopisa"/>
        <w:rPr>
          <w:rFonts w:ascii="Times New Roman" w:hAnsi="Times New Roman" w:cs="Times New Roman"/>
          <w:sz w:val="28"/>
          <w:szCs w:val="28"/>
        </w:rPr>
      </w:pPr>
    </w:p>
    <w:p w14:paraId="12BB88E7" w14:textId="77777777" w:rsidR="00336212" w:rsidRDefault="00336212" w:rsidP="00336212">
      <w:pPr>
        <w:pStyle w:val="Odlomakpopisa"/>
        <w:rPr>
          <w:rFonts w:ascii="Times New Roman" w:hAnsi="Times New Roman" w:cs="Times New Roman"/>
          <w:sz w:val="28"/>
          <w:szCs w:val="28"/>
        </w:rPr>
      </w:pPr>
    </w:p>
    <w:p w14:paraId="3F7FC53C" w14:textId="77777777" w:rsidR="00336212" w:rsidRDefault="00336212" w:rsidP="00336212">
      <w:pPr>
        <w:pStyle w:val="Odlomakpopisa"/>
        <w:rPr>
          <w:rFonts w:ascii="Times New Roman" w:hAnsi="Times New Roman" w:cs="Times New Roman"/>
          <w:sz w:val="28"/>
          <w:szCs w:val="28"/>
        </w:rPr>
      </w:pPr>
    </w:p>
    <w:p w14:paraId="23BE54EF" w14:textId="77777777" w:rsidR="00336212" w:rsidRDefault="00336212" w:rsidP="00336212">
      <w:pPr>
        <w:rPr>
          <w:rFonts w:ascii="Times New Roman" w:hAnsi="Times New Roman" w:cs="Times New Roman"/>
          <w:b/>
          <w:bCs/>
          <w:color w:val="009EDE"/>
          <w:sz w:val="32"/>
          <w:szCs w:val="32"/>
          <w:u w:val="single"/>
        </w:rPr>
      </w:pPr>
    </w:p>
    <w:p w14:paraId="57CD08E6" w14:textId="77777777" w:rsidR="00336212" w:rsidRDefault="00336212" w:rsidP="00336212">
      <w:pPr>
        <w:rPr>
          <w:rFonts w:ascii="Times New Roman" w:hAnsi="Times New Roman" w:cs="Times New Roman"/>
          <w:b/>
          <w:bCs/>
          <w:color w:val="009EDE"/>
          <w:sz w:val="32"/>
          <w:szCs w:val="32"/>
          <w:u w:val="single"/>
        </w:rPr>
      </w:pPr>
      <w:r w:rsidRPr="00E42EB3">
        <w:rPr>
          <w:rFonts w:ascii="Times New Roman" w:hAnsi="Times New Roman" w:cs="Times New Roman"/>
          <w:b/>
          <w:bCs/>
          <w:color w:val="009EDE"/>
          <w:sz w:val="32"/>
          <w:szCs w:val="32"/>
          <w:u w:val="single"/>
        </w:rPr>
        <w:t xml:space="preserve">BILJEŠKA BR. </w:t>
      </w:r>
      <w:r>
        <w:rPr>
          <w:rFonts w:ascii="Times New Roman" w:hAnsi="Times New Roman" w:cs="Times New Roman"/>
          <w:b/>
          <w:bCs/>
          <w:color w:val="009EDE"/>
          <w:sz w:val="32"/>
          <w:szCs w:val="32"/>
          <w:u w:val="single"/>
        </w:rPr>
        <w:t>3.</w:t>
      </w:r>
      <w:r w:rsidRPr="00E42EB3">
        <w:rPr>
          <w:rFonts w:ascii="Times New Roman" w:hAnsi="Times New Roman" w:cs="Times New Roman"/>
          <w:b/>
          <w:bCs/>
          <w:color w:val="009EDE"/>
          <w:sz w:val="32"/>
          <w:szCs w:val="32"/>
          <w:u w:val="single"/>
        </w:rPr>
        <w:t xml:space="preserve"> – OBRAZAC OBVEZE</w:t>
      </w:r>
    </w:p>
    <w:p w14:paraId="6FDB429B" w14:textId="77777777" w:rsidR="00336212" w:rsidRDefault="00336212" w:rsidP="00336212">
      <w:pPr>
        <w:rPr>
          <w:rFonts w:ascii="Times New Roman" w:hAnsi="Times New Roman" w:cs="Times New Roman"/>
          <w:b/>
          <w:bCs/>
          <w:kern w:val="0"/>
          <w:sz w:val="24"/>
          <w:szCs w:val="24"/>
        </w:rPr>
      </w:pPr>
    </w:p>
    <w:p w14:paraId="49973975" w14:textId="77777777" w:rsidR="00336212" w:rsidRDefault="00336212" w:rsidP="00336212">
      <w:pPr>
        <w:rPr>
          <w:rFonts w:ascii="Times New Roman" w:hAnsi="Times New Roman" w:cs="Times New Roman"/>
          <w:b/>
          <w:bCs/>
          <w:kern w:val="0"/>
          <w:sz w:val="24"/>
          <w:szCs w:val="24"/>
        </w:rPr>
      </w:pPr>
    </w:p>
    <w:p w14:paraId="49840ECD" w14:textId="18DAF53D" w:rsidR="00336212" w:rsidRPr="00D0598D" w:rsidRDefault="00336212" w:rsidP="00336212">
      <w:pPr>
        <w:rPr>
          <w:rFonts w:ascii="Times New Roman" w:hAnsi="Times New Roman" w:cs="Times New Roman"/>
          <w:b/>
          <w:bCs/>
          <w:kern w:val="0"/>
          <w:sz w:val="28"/>
          <w:szCs w:val="28"/>
        </w:rPr>
      </w:pPr>
      <w:r w:rsidRPr="00D0598D">
        <w:rPr>
          <w:rFonts w:ascii="Times New Roman" w:hAnsi="Times New Roman" w:cs="Times New Roman"/>
          <w:b/>
          <w:bCs/>
          <w:kern w:val="0"/>
          <w:sz w:val="28"/>
          <w:szCs w:val="28"/>
        </w:rPr>
        <w:t>Obveze na dan 30.06.2024.g. sastoje se od:</w:t>
      </w:r>
    </w:p>
    <w:p w14:paraId="7259BEB9" w14:textId="69193359" w:rsidR="00B20F69" w:rsidRPr="00D0598D" w:rsidRDefault="00B20F69" w:rsidP="00336212">
      <w:pPr>
        <w:rPr>
          <w:rFonts w:ascii="Times New Roman" w:hAnsi="Times New Roman" w:cs="Times New Roman"/>
          <w:b/>
          <w:kern w:val="0"/>
          <w:sz w:val="28"/>
          <w:szCs w:val="28"/>
        </w:rPr>
      </w:pPr>
      <w:r w:rsidRPr="00D0598D">
        <w:rPr>
          <w:rFonts w:ascii="Times New Roman" w:hAnsi="Times New Roman" w:cs="Times New Roman"/>
          <w:b/>
          <w:bCs/>
          <w:kern w:val="0"/>
          <w:sz w:val="28"/>
          <w:szCs w:val="28"/>
        </w:rPr>
        <w:t>ŠIFRA</w:t>
      </w:r>
      <w:r w:rsidR="00336212" w:rsidRPr="00D0598D">
        <w:rPr>
          <w:rFonts w:ascii="Times New Roman" w:hAnsi="Times New Roman" w:cs="Times New Roman"/>
          <w:b/>
          <w:bCs/>
          <w:kern w:val="0"/>
          <w:sz w:val="28"/>
          <w:szCs w:val="28"/>
        </w:rPr>
        <w:t xml:space="preserve"> </w:t>
      </w:r>
      <w:r w:rsidRPr="00D0598D">
        <w:rPr>
          <w:rFonts w:ascii="Times New Roman" w:hAnsi="Times New Roman" w:cs="Times New Roman"/>
          <w:b/>
          <w:bCs/>
          <w:kern w:val="0"/>
          <w:sz w:val="28"/>
          <w:szCs w:val="28"/>
        </w:rPr>
        <w:t xml:space="preserve">V009 </w:t>
      </w:r>
      <w:r w:rsidR="00336212" w:rsidRPr="00D0598D">
        <w:rPr>
          <w:rFonts w:ascii="Times New Roman" w:hAnsi="Times New Roman" w:cs="Times New Roman"/>
          <w:b/>
          <w:kern w:val="0"/>
          <w:sz w:val="28"/>
          <w:szCs w:val="28"/>
        </w:rPr>
        <w:t xml:space="preserve"> – </w:t>
      </w:r>
      <w:r w:rsidRPr="00D0598D">
        <w:rPr>
          <w:rFonts w:ascii="Times New Roman" w:hAnsi="Times New Roman" w:cs="Times New Roman"/>
          <w:b/>
          <w:kern w:val="0"/>
          <w:sz w:val="28"/>
          <w:szCs w:val="28"/>
        </w:rPr>
        <w:t>stanje nedospjelih obveza na kraju izvještajnog razdoblja:</w:t>
      </w:r>
    </w:p>
    <w:p w14:paraId="1B13B16F" w14:textId="77777777" w:rsidR="00336212" w:rsidRPr="00D3501D" w:rsidRDefault="00336212" w:rsidP="00336212">
      <w:pPr>
        <w:rPr>
          <w:rFonts w:ascii="Times New Roman" w:hAnsi="Times New Roman" w:cs="Times New Roman"/>
          <w:kern w:val="0"/>
          <w:sz w:val="24"/>
          <w:szCs w:val="24"/>
        </w:rPr>
      </w:pPr>
      <w:r w:rsidRPr="00D3501D">
        <w:rPr>
          <w:rFonts w:ascii="Times New Roman" w:hAnsi="Times New Roman" w:cs="Times New Roman"/>
          <w:b/>
          <w:kern w:val="0"/>
          <w:sz w:val="24"/>
          <w:szCs w:val="24"/>
        </w:rPr>
        <w:t xml:space="preserve">Konto 23221 – </w:t>
      </w:r>
      <w:r w:rsidRPr="00D3501D">
        <w:rPr>
          <w:rFonts w:ascii="Times New Roman" w:hAnsi="Times New Roman" w:cs="Times New Roman"/>
          <w:kern w:val="0"/>
          <w:sz w:val="24"/>
          <w:szCs w:val="24"/>
        </w:rPr>
        <w:t xml:space="preserve">uredski materijal i ostali </w:t>
      </w:r>
      <w:proofErr w:type="spellStart"/>
      <w:r w:rsidRPr="00D3501D">
        <w:rPr>
          <w:rFonts w:ascii="Times New Roman" w:hAnsi="Times New Roman" w:cs="Times New Roman"/>
          <w:kern w:val="0"/>
          <w:sz w:val="24"/>
          <w:szCs w:val="24"/>
        </w:rPr>
        <w:t>mat.rashodi</w:t>
      </w:r>
      <w:proofErr w:type="spellEnd"/>
      <w:r w:rsidRPr="00D3501D">
        <w:rPr>
          <w:rFonts w:ascii="Times New Roman" w:hAnsi="Times New Roman" w:cs="Times New Roman"/>
          <w:kern w:val="0"/>
          <w:sz w:val="24"/>
          <w:szCs w:val="24"/>
        </w:rPr>
        <w:t xml:space="preserve"> – 107,34 EUR</w:t>
      </w:r>
    </w:p>
    <w:p w14:paraId="5D8AB934" w14:textId="77777777" w:rsidR="00336212" w:rsidRDefault="00336212" w:rsidP="00336212">
      <w:pPr>
        <w:rPr>
          <w:rFonts w:ascii="Times New Roman" w:hAnsi="Times New Roman" w:cs="Times New Roman"/>
          <w:kern w:val="0"/>
          <w:sz w:val="24"/>
          <w:szCs w:val="24"/>
        </w:rPr>
      </w:pPr>
      <w:r>
        <w:rPr>
          <w:rFonts w:ascii="Times New Roman" w:hAnsi="Times New Roman" w:cs="Times New Roman"/>
          <w:b/>
          <w:bCs/>
          <w:kern w:val="0"/>
          <w:sz w:val="24"/>
          <w:szCs w:val="24"/>
        </w:rPr>
        <w:t xml:space="preserve">Konto 23231 – </w:t>
      </w:r>
      <w:r w:rsidRPr="00C4608F">
        <w:rPr>
          <w:rFonts w:ascii="Times New Roman" w:hAnsi="Times New Roman" w:cs="Times New Roman"/>
          <w:bCs/>
          <w:kern w:val="0"/>
          <w:sz w:val="24"/>
          <w:szCs w:val="24"/>
        </w:rPr>
        <w:t>usluge telefona, pošte i prijevoza</w:t>
      </w:r>
      <w:r>
        <w:rPr>
          <w:rFonts w:ascii="Times New Roman" w:hAnsi="Times New Roman" w:cs="Times New Roman"/>
          <w:b/>
          <w:bCs/>
          <w:kern w:val="0"/>
          <w:sz w:val="24"/>
          <w:szCs w:val="24"/>
        </w:rPr>
        <w:t xml:space="preserve"> </w:t>
      </w:r>
      <w:r w:rsidRPr="008634E1">
        <w:rPr>
          <w:rFonts w:ascii="Times New Roman" w:hAnsi="Times New Roman" w:cs="Times New Roman"/>
          <w:kern w:val="0"/>
          <w:sz w:val="24"/>
          <w:szCs w:val="24"/>
        </w:rPr>
        <w:t xml:space="preserve">– </w:t>
      </w:r>
      <w:r>
        <w:rPr>
          <w:rFonts w:ascii="Times New Roman" w:hAnsi="Times New Roman" w:cs="Times New Roman"/>
          <w:kern w:val="0"/>
          <w:sz w:val="24"/>
          <w:szCs w:val="24"/>
        </w:rPr>
        <w:t>346,70 EUR</w:t>
      </w:r>
    </w:p>
    <w:p w14:paraId="2DEFDD7A" w14:textId="77777777" w:rsidR="00336212" w:rsidRPr="00C4608F" w:rsidRDefault="00336212" w:rsidP="00336212">
      <w:pPr>
        <w:rPr>
          <w:rFonts w:ascii="Times New Roman" w:hAnsi="Times New Roman" w:cs="Times New Roman"/>
          <w:b/>
          <w:kern w:val="0"/>
          <w:sz w:val="24"/>
          <w:szCs w:val="24"/>
        </w:rPr>
      </w:pPr>
      <w:r w:rsidRPr="00C4608F">
        <w:rPr>
          <w:rFonts w:ascii="Times New Roman" w:hAnsi="Times New Roman" w:cs="Times New Roman"/>
          <w:b/>
          <w:kern w:val="0"/>
          <w:sz w:val="24"/>
          <w:szCs w:val="24"/>
        </w:rPr>
        <w:t>Konto 23232</w:t>
      </w:r>
      <w:r>
        <w:rPr>
          <w:rFonts w:ascii="Times New Roman" w:hAnsi="Times New Roman" w:cs="Times New Roman"/>
          <w:b/>
          <w:kern w:val="0"/>
          <w:sz w:val="24"/>
          <w:szCs w:val="24"/>
        </w:rPr>
        <w:t xml:space="preserve"> – </w:t>
      </w:r>
      <w:r w:rsidRPr="00C4608F">
        <w:rPr>
          <w:rFonts w:ascii="Times New Roman" w:hAnsi="Times New Roman" w:cs="Times New Roman"/>
          <w:kern w:val="0"/>
          <w:sz w:val="24"/>
          <w:szCs w:val="24"/>
        </w:rPr>
        <w:t>Usluge tekućeg i investicijskog održavanja</w:t>
      </w:r>
      <w:r w:rsidRPr="00C4608F">
        <w:rPr>
          <w:rFonts w:ascii="Times New Roman" w:hAnsi="Times New Roman" w:cs="Times New Roman"/>
          <w:b/>
          <w:kern w:val="0"/>
          <w:sz w:val="24"/>
          <w:szCs w:val="24"/>
        </w:rPr>
        <w:t xml:space="preserve"> </w:t>
      </w:r>
      <w:r>
        <w:rPr>
          <w:rFonts w:ascii="Times New Roman" w:hAnsi="Times New Roman" w:cs="Times New Roman"/>
          <w:b/>
          <w:kern w:val="0"/>
          <w:sz w:val="24"/>
          <w:szCs w:val="24"/>
        </w:rPr>
        <w:t>-</w:t>
      </w:r>
      <w:r w:rsidRPr="00C4608F">
        <w:rPr>
          <w:rFonts w:ascii="Times New Roman" w:hAnsi="Times New Roman" w:cs="Times New Roman"/>
          <w:kern w:val="0"/>
          <w:sz w:val="24"/>
          <w:szCs w:val="24"/>
        </w:rPr>
        <w:t>355,86 EUR</w:t>
      </w:r>
      <w:r w:rsidRPr="00C4608F">
        <w:rPr>
          <w:rFonts w:ascii="Times New Roman" w:hAnsi="Times New Roman" w:cs="Times New Roman"/>
          <w:b/>
          <w:kern w:val="0"/>
          <w:sz w:val="24"/>
          <w:szCs w:val="24"/>
        </w:rPr>
        <w:t xml:space="preserve"> </w:t>
      </w:r>
      <w:bookmarkStart w:id="0" w:name="_GoBack"/>
      <w:bookmarkEnd w:id="0"/>
    </w:p>
    <w:p w14:paraId="66106623" w14:textId="77777777" w:rsidR="00336212" w:rsidRDefault="00336212" w:rsidP="00336212">
      <w:pPr>
        <w:rPr>
          <w:rFonts w:ascii="Times New Roman" w:hAnsi="Times New Roman" w:cs="Times New Roman"/>
          <w:kern w:val="0"/>
          <w:sz w:val="24"/>
          <w:szCs w:val="24"/>
        </w:rPr>
      </w:pPr>
      <w:r w:rsidRPr="00C4608F">
        <w:rPr>
          <w:rFonts w:ascii="Times New Roman" w:hAnsi="Times New Roman" w:cs="Times New Roman"/>
          <w:b/>
          <w:kern w:val="0"/>
          <w:sz w:val="24"/>
          <w:szCs w:val="24"/>
        </w:rPr>
        <w:t>Konto 23234</w:t>
      </w:r>
      <w:r>
        <w:rPr>
          <w:rFonts w:ascii="Times New Roman" w:hAnsi="Times New Roman" w:cs="Times New Roman"/>
          <w:kern w:val="0"/>
          <w:sz w:val="24"/>
          <w:szCs w:val="24"/>
        </w:rPr>
        <w:t xml:space="preserve"> – Komunalne usluge – 1.047,75 EUR</w:t>
      </w:r>
    </w:p>
    <w:p w14:paraId="1E2B3E3C" w14:textId="77777777" w:rsidR="00336212" w:rsidRPr="008634E1" w:rsidRDefault="00336212" w:rsidP="00336212">
      <w:pPr>
        <w:rPr>
          <w:rFonts w:ascii="Times New Roman" w:hAnsi="Times New Roman" w:cs="Times New Roman"/>
          <w:kern w:val="0"/>
          <w:sz w:val="24"/>
          <w:szCs w:val="24"/>
        </w:rPr>
      </w:pPr>
      <w:r w:rsidRPr="00C4608F">
        <w:rPr>
          <w:rFonts w:ascii="Times New Roman" w:hAnsi="Times New Roman" w:cs="Times New Roman"/>
          <w:b/>
          <w:kern w:val="0"/>
          <w:sz w:val="24"/>
          <w:szCs w:val="24"/>
        </w:rPr>
        <w:t>Konto 23238</w:t>
      </w:r>
      <w:r>
        <w:rPr>
          <w:rFonts w:ascii="Times New Roman" w:hAnsi="Times New Roman" w:cs="Times New Roman"/>
          <w:kern w:val="0"/>
          <w:sz w:val="24"/>
          <w:szCs w:val="24"/>
        </w:rPr>
        <w:t xml:space="preserve"> – Računalne usluge – 826,70 EUR</w:t>
      </w:r>
    </w:p>
    <w:p w14:paraId="7BFF3E63" w14:textId="77777777" w:rsidR="00336212" w:rsidRDefault="00336212" w:rsidP="00336212">
      <w:pPr>
        <w:rPr>
          <w:rFonts w:ascii="Times New Roman" w:hAnsi="Times New Roman" w:cs="Times New Roman"/>
          <w:kern w:val="0"/>
          <w:sz w:val="24"/>
          <w:szCs w:val="24"/>
        </w:rPr>
      </w:pPr>
      <w:r>
        <w:rPr>
          <w:rFonts w:ascii="Times New Roman" w:hAnsi="Times New Roman" w:cs="Times New Roman"/>
          <w:b/>
          <w:bCs/>
          <w:kern w:val="0"/>
          <w:sz w:val="24"/>
          <w:szCs w:val="24"/>
        </w:rPr>
        <w:t xml:space="preserve">Konto 23299 – </w:t>
      </w:r>
      <w:r w:rsidRPr="0096178D">
        <w:rPr>
          <w:rFonts w:ascii="Times New Roman" w:hAnsi="Times New Roman" w:cs="Times New Roman"/>
          <w:bCs/>
          <w:kern w:val="0"/>
          <w:sz w:val="24"/>
          <w:szCs w:val="24"/>
        </w:rPr>
        <w:t>Ostali nespomenuti rashodi poslovanja</w:t>
      </w:r>
      <w:r>
        <w:rPr>
          <w:rFonts w:ascii="Times New Roman" w:hAnsi="Times New Roman" w:cs="Times New Roman"/>
          <w:b/>
          <w:bCs/>
          <w:kern w:val="0"/>
          <w:sz w:val="24"/>
          <w:szCs w:val="24"/>
        </w:rPr>
        <w:t xml:space="preserve"> – </w:t>
      </w:r>
      <w:r>
        <w:rPr>
          <w:rFonts w:ascii="Times New Roman" w:hAnsi="Times New Roman" w:cs="Times New Roman"/>
          <w:kern w:val="0"/>
          <w:sz w:val="24"/>
          <w:szCs w:val="24"/>
        </w:rPr>
        <w:t>162,50 EUR</w:t>
      </w:r>
    </w:p>
    <w:p w14:paraId="0A095DD2" w14:textId="77777777" w:rsidR="00336212" w:rsidRPr="004F25DB" w:rsidRDefault="00336212" w:rsidP="00336212">
      <w:pPr>
        <w:rPr>
          <w:rFonts w:ascii="Times New Roman" w:hAnsi="Times New Roman" w:cs="Times New Roman"/>
          <w:kern w:val="0"/>
          <w:sz w:val="24"/>
          <w:szCs w:val="24"/>
        </w:rPr>
      </w:pPr>
    </w:p>
    <w:p w14:paraId="2460EC86" w14:textId="77777777" w:rsidR="00336212" w:rsidRPr="00884472" w:rsidRDefault="00336212" w:rsidP="00336212">
      <w:pPr>
        <w:rPr>
          <w:rFonts w:ascii="Times New Roman" w:hAnsi="Times New Roman" w:cs="Times New Roman"/>
          <w:b/>
          <w:bCs/>
          <w:kern w:val="0"/>
          <w:sz w:val="28"/>
          <w:szCs w:val="28"/>
        </w:rPr>
      </w:pPr>
      <w:r>
        <w:rPr>
          <w:rFonts w:ascii="Times New Roman" w:hAnsi="Times New Roman" w:cs="Times New Roman"/>
          <w:b/>
          <w:bCs/>
          <w:kern w:val="0"/>
          <w:sz w:val="28"/>
          <w:szCs w:val="28"/>
        </w:rPr>
        <w:t xml:space="preserve">Konto </w:t>
      </w:r>
      <w:r w:rsidRPr="00884472">
        <w:rPr>
          <w:rFonts w:ascii="Times New Roman" w:hAnsi="Times New Roman" w:cs="Times New Roman"/>
          <w:b/>
          <w:bCs/>
          <w:kern w:val="0"/>
          <w:sz w:val="28"/>
          <w:szCs w:val="28"/>
        </w:rPr>
        <w:t>239 – ostale tekuće obveze</w:t>
      </w:r>
    </w:p>
    <w:p w14:paraId="355EA31A" w14:textId="77777777" w:rsidR="00336212" w:rsidRDefault="00336212" w:rsidP="00336212">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Konto 23955 – obveze za naplaćene tuđe prihode – </w:t>
      </w:r>
      <w:r>
        <w:rPr>
          <w:rFonts w:ascii="Times New Roman" w:hAnsi="Times New Roman" w:cs="Times New Roman"/>
          <w:kern w:val="0"/>
          <w:sz w:val="24"/>
          <w:szCs w:val="24"/>
        </w:rPr>
        <w:t>3.218,37</w:t>
      </w:r>
      <w:r w:rsidRPr="00207FF2">
        <w:rPr>
          <w:rFonts w:ascii="Times New Roman" w:hAnsi="Times New Roman" w:cs="Times New Roman"/>
          <w:kern w:val="0"/>
          <w:sz w:val="24"/>
          <w:szCs w:val="24"/>
        </w:rPr>
        <w:t xml:space="preserve"> EUR</w:t>
      </w:r>
    </w:p>
    <w:p w14:paraId="0AA3EECC" w14:textId="3BA3E026" w:rsidR="00336212" w:rsidRDefault="00336212" w:rsidP="00336212">
      <w:pPr>
        <w:rPr>
          <w:rFonts w:ascii="Times New Roman" w:hAnsi="Times New Roman" w:cs="Times New Roman"/>
          <w:kern w:val="0"/>
          <w:sz w:val="24"/>
          <w:szCs w:val="24"/>
        </w:rPr>
      </w:pPr>
      <w:r w:rsidRPr="00410735">
        <w:rPr>
          <w:rFonts w:ascii="Times New Roman" w:hAnsi="Times New Roman" w:cs="Times New Roman"/>
          <w:kern w:val="0"/>
          <w:sz w:val="24"/>
          <w:szCs w:val="24"/>
        </w:rPr>
        <w:t xml:space="preserve">Na ovom kontu su nastale obveze jer smo u </w:t>
      </w:r>
      <w:r>
        <w:rPr>
          <w:rFonts w:ascii="Times New Roman" w:hAnsi="Times New Roman" w:cs="Times New Roman"/>
          <w:kern w:val="0"/>
          <w:sz w:val="24"/>
          <w:szCs w:val="24"/>
        </w:rPr>
        <w:t xml:space="preserve"> travnju </w:t>
      </w:r>
      <w:r w:rsidRPr="00410735">
        <w:rPr>
          <w:rFonts w:ascii="Times New Roman" w:hAnsi="Times New Roman" w:cs="Times New Roman"/>
          <w:kern w:val="0"/>
          <w:sz w:val="24"/>
          <w:szCs w:val="24"/>
        </w:rPr>
        <w:t>2023.</w:t>
      </w:r>
      <w:r>
        <w:rPr>
          <w:rFonts w:ascii="Times New Roman" w:hAnsi="Times New Roman" w:cs="Times New Roman"/>
          <w:kern w:val="0"/>
          <w:sz w:val="24"/>
          <w:szCs w:val="24"/>
        </w:rPr>
        <w:t xml:space="preserve"> godine</w:t>
      </w:r>
      <w:r w:rsidRPr="00410735">
        <w:rPr>
          <w:rFonts w:ascii="Times New Roman" w:hAnsi="Times New Roman" w:cs="Times New Roman"/>
          <w:kern w:val="0"/>
          <w:sz w:val="24"/>
          <w:szCs w:val="24"/>
        </w:rPr>
        <w:t xml:space="preserve">  preuzeli od Hrvatskih voda naplatu usluga Naknada za uređenje voda</w:t>
      </w:r>
      <w:r>
        <w:rPr>
          <w:rFonts w:ascii="Times New Roman" w:hAnsi="Times New Roman" w:cs="Times New Roman"/>
          <w:kern w:val="0"/>
          <w:sz w:val="24"/>
          <w:szCs w:val="24"/>
        </w:rPr>
        <w:t xml:space="preserve"> za svaki sljedeći mjesec. Obveza je nastala iz  naplaćenih tuđih prihoda</w:t>
      </w:r>
      <w:r w:rsidR="00EA7870">
        <w:rPr>
          <w:rFonts w:ascii="Times New Roman" w:hAnsi="Times New Roman" w:cs="Times New Roman"/>
          <w:kern w:val="0"/>
          <w:sz w:val="24"/>
          <w:szCs w:val="24"/>
        </w:rPr>
        <w:t xml:space="preserve"> mjesec lipanj 2024.</w:t>
      </w:r>
      <w:r>
        <w:rPr>
          <w:rFonts w:ascii="Times New Roman" w:hAnsi="Times New Roman" w:cs="Times New Roman"/>
          <w:kern w:val="0"/>
          <w:sz w:val="24"/>
          <w:szCs w:val="24"/>
        </w:rPr>
        <w:t>, a sama obveza će biti podmirena u prvim danima mjeseca srpnja kada ćemo im ukupne naplaćene prihode uplatiti na račun Hrvatskih voda.</w:t>
      </w:r>
    </w:p>
    <w:p w14:paraId="4E0CAD20" w14:textId="77777777" w:rsidR="00336212" w:rsidRPr="00410735" w:rsidRDefault="00336212" w:rsidP="00336212">
      <w:pPr>
        <w:rPr>
          <w:rFonts w:ascii="Times New Roman" w:hAnsi="Times New Roman" w:cs="Times New Roman"/>
          <w:kern w:val="0"/>
          <w:sz w:val="24"/>
          <w:szCs w:val="24"/>
        </w:rPr>
      </w:pPr>
    </w:p>
    <w:p w14:paraId="575A741F" w14:textId="77777777" w:rsidR="00336212" w:rsidRPr="000D1590" w:rsidRDefault="00336212" w:rsidP="00336212">
      <w:pPr>
        <w:rPr>
          <w:rFonts w:ascii="Times New Roman" w:hAnsi="Times New Roman" w:cs="Times New Roman"/>
          <w:b/>
          <w:bCs/>
          <w:i/>
          <w:iCs/>
          <w:kern w:val="0"/>
          <w:sz w:val="32"/>
          <w:szCs w:val="32"/>
          <w:u w:val="single"/>
        </w:rPr>
      </w:pPr>
      <w:r w:rsidRPr="000D1590">
        <w:rPr>
          <w:rFonts w:ascii="Times New Roman" w:hAnsi="Times New Roman" w:cs="Times New Roman"/>
          <w:b/>
          <w:bCs/>
          <w:i/>
          <w:iCs/>
          <w:kern w:val="0"/>
          <w:sz w:val="32"/>
          <w:szCs w:val="32"/>
          <w:u w:val="single"/>
        </w:rPr>
        <w:t>*sve obveze su nedospjele!</w:t>
      </w:r>
    </w:p>
    <w:p w14:paraId="4425BEC0" w14:textId="77777777" w:rsidR="00336212" w:rsidRPr="00884472" w:rsidRDefault="00336212" w:rsidP="00336212">
      <w:pPr>
        <w:rPr>
          <w:rFonts w:ascii="Times New Roman" w:hAnsi="Times New Roman" w:cs="Times New Roman"/>
          <w:b/>
          <w:bCs/>
          <w:color w:val="009EDE"/>
          <w:sz w:val="32"/>
          <w:szCs w:val="32"/>
          <w:u w:val="single"/>
        </w:rPr>
      </w:pPr>
    </w:p>
    <w:p w14:paraId="77139E65" w14:textId="77777777" w:rsidR="00336212" w:rsidRPr="00A27590" w:rsidRDefault="00336212" w:rsidP="00336212">
      <w:pPr>
        <w:rPr>
          <w:rFonts w:ascii="Times New Roman" w:hAnsi="Times New Roman" w:cs="Times New Roman"/>
          <w:sz w:val="28"/>
          <w:szCs w:val="28"/>
        </w:rPr>
      </w:pPr>
      <w:r w:rsidRPr="00A27590">
        <w:rPr>
          <w:rFonts w:ascii="Times New Roman" w:hAnsi="Times New Roman" w:cs="Times New Roman"/>
          <w:sz w:val="28"/>
          <w:szCs w:val="28"/>
        </w:rPr>
        <w:t xml:space="preserve">U Jakšiću, </w:t>
      </w:r>
      <w:r>
        <w:rPr>
          <w:rFonts w:ascii="Times New Roman" w:hAnsi="Times New Roman" w:cs="Times New Roman"/>
          <w:sz w:val="28"/>
          <w:szCs w:val="28"/>
        </w:rPr>
        <w:t>10</w:t>
      </w:r>
      <w:r w:rsidRPr="00A27590">
        <w:rPr>
          <w:rFonts w:ascii="Times New Roman" w:hAnsi="Times New Roman" w:cs="Times New Roman"/>
          <w:sz w:val="28"/>
          <w:szCs w:val="28"/>
        </w:rPr>
        <w:t>.0</w:t>
      </w:r>
      <w:r>
        <w:rPr>
          <w:rFonts w:ascii="Times New Roman" w:hAnsi="Times New Roman" w:cs="Times New Roman"/>
          <w:sz w:val="28"/>
          <w:szCs w:val="28"/>
        </w:rPr>
        <w:t>7</w:t>
      </w:r>
      <w:r w:rsidRPr="00A27590">
        <w:rPr>
          <w:rFonts w:ascii="Times New Roman" w:hAnsi="Times New Roman" w:cs="Times New Roman"/>
          <w:sz w:val="28"/>
          <w:szCs w:val="28"/>
        </w:rPr>
        <w:t>.2024.</w:t>
      </w:r>
      <w:r>
        <w:rPr>
          <w:rFonts w:ascii="Times New Roman" w:hAnsi="Times New Roman" w:cs="Times New Roman"/>
          <w:sz w:val="28"/>
          <w:szCs w:val="28"/>
        </w:rPr>
        <w:t xml:space="preserve"> </w:t>
      </w:r>
      <w:r w:rsidRPr="00A27590">
        <w:rPr>
          <w:rFonts w:ascii="Times New Roman" w:hAnsi="Times New Roman" w:cs="Times New Roman"/>
          <w:sz w:val="28"/>
          <w:szCs w:val="28"/>
        </w:rPr>
        <w:t>godine.</w:t>
      </w:r>
    </w:p>
    <w:p w14:paraId="46B06FF1" w14:textId="77777777" w:rsidR="00336212" w:rsidRDefault="00336212" w:rsidP="0033621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79C35613" w14:textId="77777777" w:rsidR="00336212" w:rsidRDefault="00336212" w:rsidP="00336212">
      <w:pPr>
        <w:rPr>
          <w:rFonts w:ascii="Times New Roman" w:hAnsi="Times New Roman" w:cs="Times New Roman"/>
          <w:sz w:val="24"/>
          <w:szCs w:val="24"/>
        </w:rPr>
      </w:pPr>
    </w:p>
    <w:p w14:paraId="55CA1BD3" w14:textId="77777777" w:rsidR="00336212" w:rsidRPr="00A27590" w:rsidRDefault="00336212" w:rsidP="00336212">
      <w:pPr>
        <w:ind w:left="4956" w:firstLine="708"/>
        <w:rPr>
          <w:rFonts w:ascii="Times New Roman" w:hAnsi="Times New Roman" w:cs="Times New Roman"/>
          <w:sz w:val="28"/>
          <w:szCs w:val="28"/>
        </w:rPr>
      </w:pPr>
      <w:r>
        <w:rPr>
          <w:rFonts w:ascii="Times New Roman" w:hAnsi="Times New Roman" w:cs="Times New Roman"/>
          <w:sz w:val="24"/>
          <w:szCs w:val="24"/>
        </w:rPr>
        <w:t xml:space="preserve"> </w:t>
      </w:r>
      <w:r w:rsidRPr="00A27590">
        <w:rPr>
          <w:rFonts w:ascii="Times New Roman" w:hAnsi="Times New Roman" w:cs="Times New Roman"/>
          <w:sz w:val="28"/>
          <w:szCs w:val="28"/>
        </w:rPr>
        <w:t>Bilješke sastavio:</w:t>
      </w:r>
    </w:p>
    <w:p w14:paraId="459A507C" w14:textId="77777777" w:rsidR="00336212" w:rsidRPr="00A27590" w:rsidRDefault="00336212" w:rsidP="00336212">
      <w:pPr>
        <w:rPr>
          <w:rFonts w:ascii="Times New Roman" w:hAnsi="Times New Roman" w:cs="Times New Roman"/>
          <w:sz w:val="28"/>
          <w:szCs w:val="28"/>
        </w:rPr>
      </w:pPr>
      <w:r w:rsidRPr="00A27590">
        <w:rPr>
          <w:rFonts w:ascii="Times New Roman" w:hAnsi="Times New Roman" w:cs="Times New Roman"/>
          <w:sz w:val="28"/>
          <w:szCs w:val="28"/>
        </w:rPr>
        <w:tab/>
      </w:r>
      <w:r w:rsidRPr="00A27590">
        <w:rPr>
          <w:rFonts w:ascii="Times New Roman" w:hAnsi="Times New Roman" w:cs="Times New Roman"/>
          <w:sz w:val="28"/>
          <w:szCs w:val="28"/>
        </w:rPr>
        <w:tab/>
      </w:r>
      <w:r w:rsidRPr="00A27590">
        <w:rPr>
          <w:rFonts w:ascii="Times New Roman" w:hAnsi="Times New Roman" w:cs="Times New Roman"/>
          <w:sz w:val="28"/>
          <w:szCs w:val="28"/>
        </w:rPr>
        <w:tab/>
      </w:r>
      <w:r w:rsidRPr="00A27590">
        <w:rPr>
          <w:rFonts w:ascii="Times New Roman" w:hAnsi="Times New Roman" w:cs="Times New Roman"/>
          <w:sz w:val="28"/>
          <w:szCs w:val="28"/>
        </w:rPr>
        <w:tab/>
      </w:r>
      <w:r w:rsidRPr="00A27590">
        <w:rPr>
          <w:rFonts w:ascii="Times New Roman" w:hAnsi="Times New Roman" w:cs="Times New Roman"/>
          <w:sz w:val="28"/>
          <w:szCs w:val="28"/>
        </w:rPr>
        <w:tab/>
      </w:r>
      <w:r w:rsidRPr="00A27590">
        <w:rPr>
          <w:rFonts w:ascii="Times New Roman" w:hAnsi="Times New Roman" w:cs="Times New Roman"/>
          <w:sz w:val="28"/>
          <w:szCs w:val="28"/>
        </w:rPr>
        <w:tab/>
      </w:r>
      <w:r w:rsidRPr="00A27590">
        <w:rPr>
          <w:rFonts w:ascii="Times New Roman" w:hAnsi="Times New Roman" w:cs="Times New Roman"/>
          <w:sz w:val="28"/>
          <w:szCs w:val="28"/>
        </w:rPr>
        <w:tab/>
      </w:r>
      <w:r w:rsidRPr="00A27590">
        <w:rPr>
          <w:rFonts w:ascii="Times New Roman" w:hAnsi="Times New Roman" w:cs="Times New Roman"/>
          <w:sz w:val="28"/>
          <w:szCs w:val="28"/>
        </w:rPr>
        <w:tab/>
      </w:r>
      <w:r>
        <w:rPr>
          <w:rFonts w:ascii="Times New Roman" w:hAnsi="Times New Roman" w:cs="Times New Roman"/>
          <w:sz w:val="28"/>
          <w:szCs w:val="28"/>
        </w:rPr>
        <w:t xml:space="preserve"> T</w:t>
      </w:r>
      <w:r w:rsidRPr="00A27590">
        <w:rPr>
          <w:rFonts w:ascii="Times New Roman" w:hAnsi="Times New Roman" w:cs="Times New Roman"/>
          <w:sz w:val="28"/>
          <w:szCs w:val="28"/>
        </w:rPr>
        <w:t xml:space="preserve">omislav Ester, </w:t>
      </w:r>
      <w:proofErr w:type="spellStart"/>
      <w:r w:rsidRPr="00A27590">
        <w:rPr>
          <w:rFonts w:ascii="Times New Roman" w:hAnsi="Times New Roman" w:cs="Times New Roman"/>
          <w:sz w:val="28"/>
          <w:szCs w:val="28"/>
        </w:rPr>
        <w:t>bacc.oec</w:t>
      </w:r>
      <w:proofErr w:type="spellEnd"/>
      <w:r w:rsidRPr="00A27590">
        <w:rPr>
          <w:rFonts w:ascii="Times New Roman" w:hAnsi="Times New Roman" w:cs="Times New Roman"/>
          <w:sz w:val="28"/>
          <w:szCs w:val="28"/>
        </w:rPr>
        <w:t>.</w:t>
      </w:r>
    </w:p>
    <w:p w14:paraId="584BF72D" w14:textId="45966B86" w:rsidR="00E56B62" w:rsidRPr="00711A00" w:rsidRDefault="00E56B62" w:rsidP="00711A00">
      <w:pPr>
        <w:rPr>
          <w:rFonts w:ascii="Times New Roman" w:hAnsi="Times New Roman" w:cs="Times New Roman"/>
          <w:sz w:val="24"/>
          <w:szCs w:val="24"/>
        </w:rPr>
      </w:pPr>
    </w:p>
    <w:p w14:paraId="7C0A486C" w14:textId="77777777" w:rsidR="00724091" w:rsidRPr="00724091" w:rsidRDefault="00724091" w:rsidP="00711A00">
      <w:pPr>
        <w:pStyle w:val="Odlomakpopisa"/>
        <w:ind w:left="1068"/>
        <w:rPr>
          <w:rFonts w:ascii="Times New Roman" w:hAnsi="Times New Roman" w:cs="Times New Roman"/>
          <w:sz w:val="24"/>
          <w:szCs w:val="24"/>
        </w:rPr>
      </w:pPr>
    </w:p>
    <w:p w14:paraId="43E3CD1C" w14:textId="77777777" w:rsidR="00340293" w:rsidRPr="00340293" w:rsidRDefault="00340293" w:rsidP="00340293">
      <w:pPr>
        <w:rPr>
          <w:rFonts w:ascii="Times New Roman" w:hAnsi="Times New Roman" w:cs="Times New Roman"/>
          <w:sz w:val="24"/>
          <w:szCs w:val="24"/>
        </w:rPr>
      </w:pPr>
    </w:p>
    <w:sectPr w:rsidR="00340293" w:rsidRPr="00340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40E"/>
    <w:multiLevelType w:val="hybridMultilevel"/>
    <w:tmpl w:val="8F5C22A4"/>
    <w:lvl w:ilvl="0" w:tplc="58309D7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D07628"/>
    <w:multiLevelType w:val="hybridMultilevel"/>
    <w:tmpl w:val="B9B4E510"/>
    <w:lvl w:ilvl="0" w:tplc="6D6E78A4">
      <w:numFmt w:val="bullet"/>
      <w:lvlText w:val=""/>
      <w:lvlJc w:val="left"/>
      <w:pPr>
        <w:ind w:left="720" w:hanging="360"/>
      </w:pPr>
      <w:rPr>
        <w:rFonts w:ascii="Wingdings" w:eastAsia="Times New Roman" w:hAnsi="Wingdings" w:cs="Times New Roman"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4338FD"/>
    <w:multiLevelType w:val="hybridMultilevel"/>
    <w:tmpl w:val="F10CF0CE"/>
    <w:lvl w:ilvl="0" w:tplc="99668EC8">
      <w:numFmt w:val="bullet"/>
      <w:lvlText w:val=""/>
      <w:lvlJc w:val="left"/>
      <w:pPr>
        <w:ind w:left="1068" w:hanging="360"/>
      </w:pPr>
      <w:rPr>
        <w:rFonts w:ascii="Symbol" w:eastAsiaTheme="minorHAnsi" w:hAnsi="Symbol"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685129B1"/>
    <w:multiLevelType w:val="hybridMultilevel"/>
    <w:tmpl w:val="E3F81C12"/>
    <w:lvl w:ilvl="0" w:tplc="03A05C2E">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BD929D0"/>
    <w:multiLevelType w:val="hybridMultilevel"/>
    <w:tmpl w:val="6EE81FF8"/>
    <w:lvl w:ilvl="0" w:tplc="CD38714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3F"/>
    <w:rsid w:val="0001081A"/>
    <w:rsid w:val="0006531F"/>
    <w:rsid w:val="00093582"/>
    <w:rsid w:val="000D1590"/>
    <w:rsid w:val="001459C3"/>
    <w:rsid w:val="00146CA9"/>
    <w:rsid w:val="00177CFA"/>
    <w:rsid w:val="001B7AC0"/>
    <w:rsid w:val="001C12F8"/>
    <w:rsid w:val="001F5916"/>
    <w:rsid w:val="002002C2"/>
    <w:rsid w:val="00207FF2"/>
    <w:rsid w:val="002128B7"/>
    <w:rsid w:val="0022099A"/>
    <w:rsid w:val="00230472"/>
    <w:rsid w:val="00276994"/>
    <w:rsid w:val="002A7B1E"/>
    <w:rsid w:val="0031615A"/>
    <w:rsid w:val="00327688"/>
    <w:rsid w:val="00336212"/>
    <w:rsid w:val="00340293"/>
    <w:rsid w:val="00381E3F"/>
    <w:rsid w:val="00386868"/>
    <w:rsid w:val="0039141E"/>
    <w:rsid w:val="003C5DEA"/>
    <w:rsid w:val="003F1233"/>
    <w:rsid w:val="00410735"/>
    <w:rsid w:val="004F1A41"/>
    <w:rsid w:val="004F25DB"/>
    <w:rsid w:val="00502C09"/>
    <w:rsid w:val="00554067"/>
    <w:rsid w:val="00586D1C"/>
    <w:rsid w:val="005E2EE1"/>
    <w:rsid w:val="0060072F"/>
    <w:rsid w:val="00626627"/>
    <w:rsid w:val="00692C53"/>
    <w:rsid w:val="00693136"/>
    <w:rsid w:val="006D026D"/>
    <w:rsid w:val="006D59C5"/>
    <w:rsid w:val="00711A00"/>
    <w:rsid w:val="007162F7"/>
    <w:rsid w:val="00724091"/>
    <w:rsid w:val="00737667"/>
    <w:rsid w:val="0074003C"/>
    <w:rsid w:val="007F406D"/>
    <w:rsid w:val="008000E7"/>
    <w:rsid w:val="00830CD4"/>
    <w:rsid w:val="00836B6A"/>
    <w:rsid w:val="0086289C"/>
    <w:rsid w:val="008634E1"/>
    <w:rsid w:val="00884472"/>
    <w:rsid w:val="00884F47"/>
    <w:rsid w:val="00896ADB"/>
    <w:rsid w:val="008B2378"/>
    <w:rsid w:val="00921368"/>
    <w:rsid w:val="009320F8"/>
    <w:rsid w:val="0096178D"/>
    <w:rsid w:val="009E4A66"/>
    <w:rsid w:val="00A27590"/>
    <w:rsid w:val="00A43ECC"/>
    <w:rsid w:val="00A65559"/>
    <w:rsid w:val="00A93362"/>
    <w:rsid w:val="00A941E8"/>
    <w:rsid w:val="00AA38CC"/>
    <w:rsid w:val="00AA59E7"/>
    <w:rsid w:val="00B20F69"/>
    <w:rsid w:val="00B677D4"/>
    <w:rsid w:val="00B93E80"/>
    <w:rsid w:val="00C857C3"/>
    <w:rsid w:val="00C90DC6"/>
    <w:rsid w:val="00CA2DB6"/>
    <w:rsid w:val="00D0598D"/>
    <w:rsid w:val="00D84009"/>
    <w:rsid w:val="00DA2CE6"/>
    <w:rsid w:val="00E06DFF"/>
    <w:rsid w:val="00E15CDE"/>
    <w:rsid w:val="00E42EB3"/>
    <w:rsid w:val="00E56B62"/>
    <w:rsid w:val="00E8593B"/>
    <w:rsid w:val="00E86D8C"/>
    <w:rsid w:val="00E8739F"/>
    <w:rsid w:val="00EA7870"/>
    <w:rsid w:val="00EC78EC"/>
    <w:rsid w:val="00ED6EB7"/>
    <w:rsid w:val="00ED76D9"/>
    <w:rsid w:val="00F04B50"/>
    <w:rsid w:val="00F3119B"/>
    <w:rsid w:val="00F37DEB"/>
    <w:rsid w:val="00F446FC"/>
    <w:rsid w:val="00F52C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6234"/>
  <w15:chartTrackingRefBased/>
  <w15:docId w15:val="{208B5EFD-E77B-4495-973E-99E1ACEE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381E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381E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381E3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81E3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381E3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81E3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81E3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81E3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81E3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81E3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81E3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81E3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81E3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81E3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81E3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81E3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81E3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81E3F"/>
    <w:rPr>
      <w:rFonts w:eastAsiaTheme="majorEastAsia" w:cstheme="majorBidi"/>
      <w:color w:val="272727" w:themeColor="text1" w:themeTint="D8"/>
    </w:rPr>
  </w:style>
  <w:style w:type="paragraph" w:styleId="Naslov">
    <w:name w:val="Title"/>
    <w:basedOn w:val="Normal"/>
    <w:next w:val="Normal"/>
    <w:link w:val="NaslovChar"/>
    <w:uiPriority w:val="10"/>
    <w:qFormat/>
    <w:rsid w:val="00381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81E3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81E3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81E3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81E3F"/>
    <w:pPr>
      <w:spacing w:before="160"/>
      <w:jc w:val="center"/>
    </w:pPr>
    <w:rPr>
      <w:i/>
      <w:iCs/>
      <w:color w:val="404040" w:themeColor="text1" w:themeTint="BF"/>
    </w:rPr>
  </w:style>
  <w:style w:type="character" w:customStyle="1" w:styleId="CitatChar">
    <w:name w:val="Citat Char"/>
    <w:basedOn w:val="Zadanifontodlomka"/>
    <w:link w:val="Citat"/>
    <w:uiPriority w:val="29"/>
    <w:rsid w:val="00381E3F"/>
    <w:rPr>
      <w:i/>
      <w:iCs/>
      <w:color w:val="404040" w:themeColor="text1" w:themeTint="BF"/>
    </w:rPr>
  </w:style>
  <w:style w:type="paragraph" w:styleId="Odlomakpopisa">
    <w:name w:val="List Paragraph"/>
    <w:basedOn w:val="Normal"/>
    <w:uiPriority w:val="34"/>
    <w:qFormat/>
    <w:rsid w:val="00381E3F"/>
    <w:pPr>
      <w:ind w:left="720"/>
      <w:contextualSpacing/>
    </w:pPr>
  </w:style>
  <w:style w:type="character" w:styleId="Jakoisticanje">
    <w:name w:val="Intense Emphasis"/>
    <w:basedOn w:val="Zadanifontodlomka"/>
    <w:uiPriority w:val="21"/>
    <w:qFormat/>
    <w:rsid w:val="00381E3F"/>
    <w:rPr>
      <w:i/>
      <w:iCs/>
      <w:color w:val="2F5496" w:themeColor="accent1" w:themeShade="BF"/>
    </w:rPr>
  </w:style>
  <w:style w:type="paragraph" w:styleId="Naglaencitat">
    <w:name w:val="Intense Quote"/>
    <w:basedOn w:val="Normal"/>
    <w:next w:val="Normal"/>
    <w:link w:val="NaglaencitatChar"/>
    <w:uiPriority w:val="30"/>
    <w:qFormat/>
    <w:rsid w:val="00381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81E3F"/>
    <w:rPr>
      <w:i/>
      <w:iCs/>
      <w:color w:val="2F5496" w:themeColor="accent1" w:themeShade="BF"/>
    </w:rPr>
  </w:style>
  <w:style w:type="character" w:styleId="Istaknutareferenca">
    <w:name w:val="Intense Reference"/>
    <w:basedOn w:val="Zadanifontodlomka"/>
    <w:uiPriority w:val="32"/>
    <w:qFormat/>
    <w:rsid w:val="00381E3F"/>
    <w:rPr>
      <w:b/>
      <w:bCs/>
      <w:smallCaps/>
      <w:color w:val="2F5496" w:themeColor="accent1" w:themeShade="BF"/>
      <w:spacing w:val="5"/>
    </w:rPr>
  </w:style>
  <w:style w:type="paragraph" w:styleId="StandardWeb">
    <w:name w:val="Normal (Web)"/>
    <w:basedOn w:val="Normal"/>
    <w:uiPriority w:val="99"/>
    <w:unhideWhenUsed/>
    <w:rsid w:val="00A93362"/>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2040">
      <w:bodyDiv w:val="1"/>
      <w:marLeft w:val="0"/>
      <w:marRight w:val="0"/>
      <w:marTop w:val="0"/>
      <w:marBottom w:val="0"/>
      <w:divBdr>
        <w:top w:val="none" w:sz="0" w:space="0" w:color="auto"/>
        <w:left w:val="none" w:sz="0" w:space="0" w:color="auto"/>
        <w:bottom w:val="none" w:sz="0" w:space="0" w:color="auto"/>
        <w:right w:val="none" w:sz="0" w:space="0" w:color="auto"/>
      </w:divBdr>
    </w:div>
    <w:div w:id="770318036">
      <w:bodyDiv w:val="1"/>
      <w:marLeft w:val="0"/>
      <w:marRight w:val="0"/>
      <w:marTop w:val="0"/>
      <w:marBottom w:val="0"/>
      <w:divBdr>
        <w:top w:val="none" w:sz="0" w:space="0" w:color="auto"/>
        <w:left w:val="none" w:sz="0" w:space="0" w:color="auto"/>
        <w:bottom w:val="none" w:sz="0" w:space="0" w:color="auto"/>
        <w:right w:val="none" w:sz="0" w:space="0" w:color="auto"/>
      </w:divBdr>
    </w:div>
    <w:div w:id="1176261657">
      <w:bodyDiv w:val="1"/>
      <w:marLeft w:val="0"/>
      <w:marRight w:val="0"/>
      <w:marTop w:val="0"/>
      <w:marBottom w:val="0"/>
      <w:divBdr>
        <w:top w:val="none" w:sz="0" w:space="0" w:color="auto"/>
        <w:left w:val="none" w:sz="0" w:space="0" w:color="auto"/>
        <w:bottom w:val="none" w:sz="0" w:space="0" w:color="auto"/>
        <w:right w:val="none" w:sz="0" w:space="0" w:color="auto"/>
      </w:divBdr>
    </w:div>
    <w:div w:id="14411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E38C9-D5AF-482B-B4EE-1E9E8CA8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1679</Words>
  <Characters>9573</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Marić</dc:creator>
  <cp:keywords/>
  <dc:description/>
  <cp:lastModifiedBy>Marica Marić</cp:lastModifiedBy>
  <cp:revision>4</cp:revision>
  <cp:lastPrinted>2024-04-09T10:11:00Z</cp:lastPrinted>
  <dcterms:created xsi:type="dcterms:W3CDTF">2024-07-10T09:14:00Z</dcterms:created>
  <dcterms:modified xsi:type="dcterms:W3CDTF">2024-07-10T09:58:00Z</dcterms:modified>
</cp:coreProperties>
</file>